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D78B" w14:textId="27EEDCA0" w:rsidR="00D5095C" w:rsidRPr="00B71452" w:rsidRDefault="00C0065B" w:rsidP="003F0699">
      <w:pPr>
        <w:spacing w:line="240" w:lineRule="auto"/>
        <w:rPr>
          <w:rFonts w:ascii="Arial" w:hAnsi="Arial" w:cs="Arial"/>
        </w:rPr>
      </w:pPr>
      <w:r w:rsidRPr="00B71452">
        <w:rPr>
          <w:rFonts w:ascii="Arial" w:hAnsi="Arial" w:cs="Arial"/>
          <w:b/>
          <w:bCs/>
          <w:sz w:val="28"/>
          <w:szCs w:val="28"/>
        </w:rPr>
        <w:t>September 2025</w:t>
      </w:r>
      <w:r w:rsidRPr="00B71452">
        <w:rPr>
          <w:rFonts w:ascii="Arial" w:hAnsi="Arial" w:cs="Arial"/>
          <w:sz w:val="28"/>
          <w:szCs w:val="28"/>
        </w:rPr>
        <w:t>- MLS Report</w:t>
      </w:r>
    </w:p>
    <w:p w14:paraId="40C7AC31" w14:textId="2B5C4A1D" w:rsidR="00C0065B" w:rsidRPr="00B71452" w:rsidRDefault="00C0065B" w:rsidP="003F0699">
      <w:pPr>
        <w:spacing w:line="240" w:lineRule="auto"/>
        <w:rPr>
          <w:rFonts w:ascii="Arial" w:hAnsi="Arial" w:cs="Arial"/>
          <w:sz w:val="28"/>
          <w:szCs w:val="28"/>
        </w:rPr>
      </w:pPr>
      <w:r w:rsidRPr="00B71452">
        <w:rPr>
          <w:rFonts w:ascii="Arial" w:hAnsi="Arial" w:cs="Arial"/>
          <w:sz w:val="28"/>
          <w:szCs w:val="28"/>
        </w:rPr>
        <w:t xml:space="preserve">The </w:t>
      </w:r>
      <w:r w:rsidR="004C6D63" w:rsidRPr="00B71452">
        <w:rPr>
          <w:rFonts w:ascii="Arial" w:hAnsi="Arial" w:cs="Arial"/>
          <w:sz w:val="28"/>
          <w:szCs w:val="28"/>
        </w:rPr>
        <w:t>High-County</w:t>
      </w:r>
      <w:r w:rsidRPr="00B71452">
        <w:rPr>
          <w:rFonts w:ascii="Arial" w:hAnsi="Arial" w:cs="Arial"/>
          <w:sz w:val="28"/>
          <w:szCs w:val="28"/>
        </w:rPr>
        <w:t xml:space="preserve"> Real Estate Market, which consists of Allegh</w:t>
      </w:r>
      <w:r w:rsidR="00D82183" w:rsidRPr="00B71452">
        <w:rPr>
          <w:rFonts w:ascii="Arial" w:hAnsi="Arial" w:cs="Arial"/>
          <w:sz w:val="28"/>
          <w:szCs w:val="28"/>
        </w:rPr>
        <w:t>a</w:t>
      </w:r>
      <w:r w:rsidRPr="00B71452">
        <w:rPr>
          <w:rFonts w:ascii="Arial" w:hAnsi="Arial" w:cs="Arial"/>
          <w:sz w:val="28"/>
          <w:szCs w:val="28"/>
        </w:rPr>
        <w:t>ny, Ashe, Avery, and Watauga counties, saw 224 closings on single-family, including condo/ townhouse listings, during September</w:t>
      </w:r>
      <w:r w:rsidR="004C6D63" w:rsidRPr="00B71452">
        <w:rPr>
          <w:rFonts w:ascii="Arial" w:hAnsi="Arial" w:cs="Arial"/>
          <w:sz w:val="28"/>
          <w:szCs w:val="28"/>
        </w:rPr>
        <w:t xml:space="preserve"> 2025</w:t>
      </w:r>
      <w:r w:rsidRPr="00B71452">
        <w:rPr>
          <w:rFonts w:ascii="Arial" w:hAnsi="Arial" w:cs="Arial"/>
          <w:sz w:val="28"/>
          <w:szCs w:val="28"/>
        </w:rPr>
        <w:t xml:space="preserve">, with a combined </w:t>
      </w:r>
      <w:r w:rsidR="00D41A5F" w:rsidRPr="00B71452">
        <w:rPr>
          <w:rFonts w:ascii="Arial" w:hAnsi="Arial" w:cs="Arial"/>
          <w:sz w:val="28"/>
          <w:szCs w:val="28"/>
        </w:rPr>
        <w:t xml:space="preserve">closing </w:t>
      </w:r>
      <w:r w:rsidRPr="00B71452">
        <w:rPr>
          <w:rFonts w:ascii="Arial" w:hAnsi="Arial" w:cs="Arial"/>
          <w:sz w:val="28"/>
          <w:szCs w:val="28"/>
        </w:rPr>
        <w:t xml:space="preserve">total </w:t>
      </w:r>
      <w:r w:rsidR="000F5090" w:rsidRPr="00B71452">
        <w:rPr>
          <w:rFonts w:ascii="Arial" w:hAnsi="Arial" w:cs="Arial"/>
          <w:sz w:val="28"/>
          <w:szCs w:val="28"/>
        </w:rPr>
        <w:t xml:space="preserve">of </w:t>
      </w:r>
      <w:r w:rsidR="00AD6BFE" w:rsidRPr="00B71452">
        <w:rPr>
          <w:rFonts w:ascii="Arial" w:hAnsi="Arial" w:cs="Arial"/>
          <w:sz w:val="28"/>
          <w:szCs w:val="28"/>
        </w:rPr>
        <w:t>$</w:t>
      </w:r>
      <w:r w:rsidR="000F5090" w:rsidRPr="00B71452">
        <w:rPr>
          <w:rFonts w:ascii="Arial" w:hAnsi="Arial" w:cs="Arial"/>
          <w:sz w:val="28"/>
          <w:szCs w:val="28"/>
        </w:rPr>
        <w:t>150.6 million for the month. That combined media</w:t>
      </w:r>
      <w:r w:rsidR="0000395E" w:rsidRPr="00B71452">
        <w:rPr>
          <w:rFonts w:ascii="Arial" w:hAnsi="Arial" w:cs="Arial"/>
          <w:sz w:val="28"/>
          <w:szCs w:val="28"/>
        </w:rPr>
        <w:t>n sales price for the month was</w:t>
      </w:r>
      <w:r w:rsidR="003746CB" w:rsidRPr="00B71452">
        <w:rPr>
          <w:rFonts w:ascii="Arial" w:hAnsi="Arial" w:cs="Arial"/>
          <w:sz w:val="28"/>
          <w:szCs w:val="28"/>
        </w:rPr>
        <w:t xml:space="preserve"> $500,000</w:t>
      </w:r>
      <w:r w:rsidR="00B71452" w:rsidRPr="00B71452">
        <w:rPr>
          <w:rFonts w:ascii="Arial" w:hAnsi="Arial" w:cs="Arial"/>
          <w:sz w:val="28"/>
          <w:szCs w:val="28"/>
        </w:rPr>
        <w:t>.</w:t>
      </w:r>
    </w:p>
    <w:p w14:paraId="27D2C996" w14:textId="4156CE1B" w:rsidR="00500182" w:rsidRPr="00B71452" w:rsidRDefault="00C0065B" w:rsidP="003F0699">
      <w:pPr>
        <w:spacing w:line="240" w:lineRule="auto"/>
        <w:rPr>
          <w:rFonts w:ascii="Arial" w:hAnsi="Arial" w:cs="Arial"/>
          <w:sz w:val="28"/>
          <w:szCs w:val="28"/>
        </w:rPr>
      </w:pPr>
      <w:r w:rsidRPr="00B71452">
        <w:rPr>
          <w:rFonts w:ascii="Arial" w:hAnsi="Arial" w:cs="Arial"/>
          <w:b/>
          <w:bCs/>
          <w:sz w:val="28"/>
          <w:szCs w:val="28"/>
        </w:rPr>
        <w:t>Nationally</w:t>
      </w:r>
      <w:r w:rsidR="00B707B9" w:rsidRPr="00B71452">
        <w:rPr>
          <w:rFonts w:ascii="Arial" w:hAnsi="Arial" w:cs="Arial"/>
          <w:b/>
          <w:bCs/>
          <w:sz w:val="28"/>
          <w:szCs w:val="28"/>
        </w:rPr>
        <w:t>:</w:t>
      </w:r>
      <w:r w:rsidR="00152791" w:rsidRPr="00B71452">
        <w:rPr>
          <w:rFonts w:ascii="Arial" w:hAnsi="Arial" w:cs="Arial"/>
          <w:b/>
          <w:bCs/>
          <w:sz w:val="28"/>
          <w:szCs w:val="28"/>
        </w:rPr>
        <w:t xml:space="preserve"> </w:t>
      </w:r>
      <w:r w:rsidR="0048506B" w:rsidRPr="00B71452">
        <w:rPr>
          <w:rFonts w:ascii="Arial" w:hAnsi="Arial" w:cs="Arial"/>
          <w:sz w:val="28"/>
          <w:szCs w:val="28"/>
        </w:rPr>
        <w:t xml:space="preserve">Recent </w:t>
      </w:r>
      <w:r w:rsidR="006D773C" w:rsidRPr="00B71452">
        <w:rPr>
          <w:rFonts w:ascii="Arial" w:hAnsi="Arial" w:cs="Arial"/>
          <w:sz w:val="28"/>
          <w:szCs w:val="28"/>
        </w:rPr>
        <w:t xml:space="preserve">reports this fall </w:t>
      </w:r>
      <w:r w:rsidR="00BA7EF6" w:rsidRPr="00B71452">
        <w:rPr>
          <w:rFonts w:ascii="Arial" w:hAnsi="Arial" w:cs="Arial"/>
          <w:sz w:val="28"/>
          <w:szCs w:val="28"/>
        </w:rPr>
        <w:t xml:space="preserve">season could </w:t>
      </w:r>
      <w:r w:rsidR="00B707B9" w:rsidRPr="00B71452">
        <w:rPr>
          <w:rFonts w:ascii="Arial" w:hAnsi="Arial" w:cs="Arial"/>
          <w:sz w:val="28"/>
          <w:szCs w:val="28"/>
        </w:rPr>
        <w:t>breathe</w:t>
      </w:r>
      <w:r w:rsidR="00BA7EF6" w:rsidRPr="00B71452">
        <w:rPr>
          <w:rFonts w:ascii="Arial" w:hAnsi="Arial" w:cs="Arial"/>
          <w:sz w:val="28"/>
          <w:szCs w:val="28"/>
        </w:rPr>
        <w:t xml:space="preserve"> new life into </w:t>
      </w:r>
      <w:r w:rsidR="00675DEF" w:rsidRPr="00B71452">
        <w:rPr>
          <w:rFonts w:ascii="Arial" w:hAnsi="Arial" w:cs="Arial"/>
          <w:sz w:val="28"/>
          <w:szCs w:val="28"/>
        </w:rPr>
        <w:t>the real estate market</w:t>
      </w:r>
      <w:r w:rsidR="00B707B9" w:rsidRPr="00B71452">
        <w:rPr>
          <w:rFonts w:ascii="Arial" w:hAnsi="Arial" w:cs="Arial"/>
          <w:sz w:val="28"/>
          <w:szCs w:val="28"/>
        </w:rPr>
        <w:t xml:space="preserve">. </w:t>
      </w:r>
      <w:r w:rsidR="003A7644" w:rsidRPr="00B71452">
        <w:rPr>
          <w:rFonts w:ascii="Arial" w:hAnsi="Arial" w:cs="Arial"/>
          <w:sz w:val="28"/>
          <w:szCs w:val="28"/>
        </w:rPr>
        <w:t xml:space="preserve">After </w:t>
      </w:r>
      <w:r w:rsidR="00AC1022" w:rsidRPr="00B71452">
        <w:rPr>
          <w:rFonts w:ascii="Arial" w:hAnsi="Arial" w:cs="Arial"/>
          <w:sz w:val="28"/>
          <w:szCs w:val="28"/>
        </w:rPr>
        <w:t xml:space="preserve">the latest </w:t>
      </w:r>
      <w:r w:rsidR="00AB51BB" w:rsidRPr="00B71452">
        <w:rPr>
          <w:rFonts w:ascii="Arial" w:hAnsi="Arial" w:cs="Arial"/>
          <w:sz w:val="28"/>
          <w:szCs w:val="28"/>
        </w:rPr>
        <w:t>housing</w:t>
      </w:r>
      <w:r w:rsidR="00AC1022" w:rsidRPr="00B71452">
        <w:rPr>
          <w:rFonts w:ascii="Arial" w:hAnsi="Arial" w:cs="Arial"/>
          <w:sz w:val="28"/>
          <w:szCs w:val="28"/>
        </w:rPr>
        <w:t xml:space="preserve"> </w:t>
      </w:r>
      <w:r w:rsidR="00456B46" w:rsidRPr="00B71452">
        <w:rPr>
          <w:rFonts w:ascii="Arial" w:hAnsi="Arial" w:cs="Arial"/>
          <w:sz w:val="28"/>
          <w:szCs w:val="28"/>
        </w:rPr>
        <w:t>report</w:t>
      </w:r>
      <w:r w:rsidR="00E369B4" w:rsidRPr="00B71452">
        <w:rPr>
          <w:rFonts w:ascii="Arial" w:hAnsi="Arial" w:cs="Arial"/>
          <w:sz w:val="28"/>
          <w:szCs w:val="28"/>
        </w:rPr>
        <w:t xml:space="preserve">s, </w:t>
      </w:r>
      <w:r w:rsidR="00456B46" w:rsidRPr="00B71452">
        <w:rPr>
          <w:rFonts w:ascii="Arial" w:hAnsi="Arial" w:cs="Arial"/>
          <w:sz w:val="28"/>
          <w:szCs w:val="28"/>
        </w:rPr>
        <w:t xml:space="preserve">home sales </w:t>
      </w:r>
      <w:proofErr w:type="gramStart"/>
      <w:r w:rsidR="00456B46" w:rsidRPr="00B71452">
        <w:rPr>
          <w:rFonts w:ascii="Arial" w:hAnsi="Arial" w:cs="Arial"/>
          <w:sz w:val="28"/>
          <w:szCs w:val="28"/>
        </w:rPr>
        <w:t>largely stalled</w:t>
      </w:r>
      <w:proofErr w:type="gramEnd"/>
      <w:r w:rsidR="00456B46" w:rsidRPr="00B71452">
        <w:rPr>
          <w:rFonts w:ascii="Arial" w:hAnsi="Arial" w:cs="Arial"/>
          <w:sz w:val="28"/>
          <w:szCs w:val="28"/>
        </w:rPr>
        <w:t xml:space="preserve"> as </w:t>
      </w:r>
      <w:r w:rsidR="00E369B4" w:rsidRPr="00B71452">
        <w:rPr>
          <w:rFonts w:ascii="Arial" w:hAnsi="Arial" w:cs="Arial"/>
          <w:sz w:val="28"/>
          <w:szCs w:val="28"/>
        </w:rPr>
        <w:t xml:space="preserve">buyers </w:t>
      </w:r>
      <w:proofErr w:type="gramStart"/>
      <w:r w:rsidR="00E369B4" w:rsidRPr="00B71452">
        <w:rPr>
          <w:rFonts w:ascii="Arial" w:hAnsi="Arial" w:cs="Arial"/>
          <w:sz w:val="28"/>
          <w:szCs w:val="28"/>
        </w:rPr>
        <w:t>appeared to be</w:t>
      </w:r>
      <w:proofErr w:type="gramEnd"/>
      <w:r w:rsidR="00E369B4" w:rsidRPr="00B71452">
        <w:rPr>
          <w:rFonts w:ascii="Arial" w:hAnsi="Arial" w:cs="Arial"/>
          <w:sz w:val="28"/>
          <w:szCs w:val="28"/>
        </w:rPr>
        <w:t xml:space="preserve"> </w:t>
      </w:r>
      <w:r w:rsidR="00211D6A" w:rsidRPr="00B71452">
        <w:rPr>
          <w:rFonts w:ascii="Arial" w:hAnsi="Arial" w:cs="Arial"/>
          <w:sz w:val="28"/>
          <w:szCs w:val="28"/>
        </w:rPr>
        <w:t>waiting</w:t>
      </w:r>
      <w:r w:rsidR="00E369B4" w:rsidRPr="00B71452">
        <w:rPr>
          <w:rFonts w:ascii="Arial" w:hAnsi="Arial" w:cs="Arial"/>
          <w:sz w:val="28"/>
          <w:szCs w:val="28"/>
        </w:rPr>
        <w:t xml:space="preserve"> for the</w:t>
      </w:r>
      <w:r w:rsidR="00211D6A" w:rsidRPr="00B71452">
        <w:rPr>
          <w:rFonts w:ascii="Arial" w:hAnsi="Arial" w:cs="Arial"/>
          <w:sz w:val="28"/>
          <w:szCs w:val="28"/>
        </w:rPr>
        <w:t xml:space="preserve"> right</w:t>
      </w:r>
      <w:r w:rsidR="00E369B4" w:rsidRPr="00B71452">
        <w:rPr>
          <w:rFonts w:ascii="Arial" w:hAnsi="Arial" w:cs="Arial"/>
          <w:sz w:val="28"/>
          <w:szCs w:val="28"/>
        </w:rPr>
        <w:t xml:space="preserve"> opportunity</w:t>
      </w:r>
      <w:r w:rsidR="00B71452" w:rsidRPr="00B71452">
        <w:rPr>
          <w:rFonts w:ascii="Arial" w:hAnsi="Arial" w:cs="Arial"/>
          <w:sz w:val="28"/>
          <w:szCs w:val="28"/>
        </w:rPr>
        <w:t xml:space="preserve">. </w:t>
      </w:r>
      <w:r w:rsidR="00F5550C" w:rsidRPr="00B71452">
        <w:rPr>
          <w:rFonts w:ascii="Arial" w:hAnsi="Arial" w:cs="Arial"/>
          <w:sz w:val="28"/>
          <w:szCs w:val="28"/>
        </w:rPr>
        <w:t xml:space="preserve">As of </w:t>
      </w:r>
      <w:r w:rsidR="00DB5AB3" w:rsidRPr="00B71452">
        <w:rPr>
          <w:rFonts w:ascii="Arial" w:hAnsi="Arial" w:cs="Arial"/>
          <w:sz w:val="28"/>
          <w:szCs w:val="28"/>
        </w:rPr>
        <w:t>August</w:t>
      </w:r>
      <w:r w:rsidR="00F5550C" w:rsidRPr="00B71452">
        <w:rPr>
          <w:rFonts w:ascii="Arial" w:hAnsi="Arial" w:cs="Arial"/>
          <w:sz w:val="28"/>
          <w:szCs w:val="28"/>
        </w:rPr>
        <w:t xml:space="preserve"> 2025</w:t>
      </w:r>
      <w:r w:rsidR="00C0237F" w:rsidRPr="00B71452">
        <w:rPr>
          <w:rFonts w:ascii="Arial" w:hAnsi="Arial" w:cs="Arial"/>
          <w:sz w:val="28"/>
          <w:szCs w:val="28"/>
        </w:rPr>
        <w:t xml:space="preserve">, inventory levels </w:t>
      </w:r>
      <w:r w:rsidR="00F938EE" w:rsidRPr="00B71452">
        <w:rPr>
          <w:rFonts w:ascii="Arial" w:hAnsi="Arial" w:cs="Arial"/>
          <w:sz w:val="28"/>
          <w:szCs w:val="28"/>
        </w:rPr>
        <w:t>are</w:t>
      </w:r>
      <w:r w:rsidR="00C0237F" w:rsidRPr="00B71452">
        <w:rPr>
          <w:rFonts w:ascii="Arial" w:hAnsi="Arial" w:cs="Arial"/>
          <w:sz w:val="28"/>
          <w:szCs w:val="28"/>
        </w:rPr>
        <w:t xml:space="preserve"> </w:t>
      </w:r>
      <w:r w:rsidR="005C39D3">
        <w:rPr>
          <w:rFonts w:ascii="Arial" w:hAnsi="Arial" w:cs="Arial"/>
          <w:sz w:val="28"/>
          <w:szCs w:val="28"/>
        </w:rPr>
        <w:t xml:space="preserve">up </w:t>
      </w:r>
      <w:r w:rsidR="00C0237F" w:rsidRPr="00B71452">
        <w:rPr>
          <w:rFonts w:ascii="Arial" w:hAnsi="Arial" w:cs="Arial"/>
          <w:sz w:val="28"/>
          <w:szCs w:val="28"/>
        </w:rPr>
        <w:t xml:space="preserve">about 12% </w:t>
      </w:r>
      <w:r w:rsidR="0083106E" w:rsidRPr="00B71452">
        <w:rPr>
          <w:rFonts w:ascii="Arial" w:hAnsi="Arial" w:cs="Arial"/>
          <w:sz w:val="28"/>
          <w:szCs w:val="28"/>
        </w:rPr>
        <w:t xml:space="preserve">compared to last year. </w:t>
      </w:r>
      <w:r w:rsidR="00425866" w:rsidRPr="00B71452">
        <w:rPr>
          <w:rFonts w:ascii="Arial" w:hAnsi="Arial" w:cs="Arial"/>
          <w:sz w:val="28"/>
          <w:szCs w:val="28"/>
        </w:rPr>
        <w:t xml:space="preserve">According to </w:t>
      </w:r>
      <w:r w:rsidR="00971974" w:rsidRPr="00B71452">
        <w:rPr>
          <w:rFonts w:ascii="Arial" w:hAnsi="Arial" w:cs="Arial"/>
          <w:sz w:val="28"/>
          <w:szCs w:val="28"/>
        </w:rPr>
        <w:t>the REALTORS</w:t>
      </w:r>
      <w:r w:rsidR="00C3479F" w:rsidRPr="00B71452">
        <w:rPr>
          <w:rFonts w:ascii="Arial" w:hAnsi="Arial" w:cs="Arial"/>
          <w:sz w:val="28"/>
          <w:szCs w:val="28"/>
        </w:rPr>
        <w:t>®</w:t>
      </w:r>
      <w:r w:rsidR="00F8714C" w:rsidRPr="00B71452">
        <w:rPr>
          <w:rFonts w:ascii="Arial" w:hAnsi="Arial" w:cs="Arial"/>
          <w:sz w:val="28"/>
          <w:szCs w:val="28"/>
        </w:rPr>
        <w:t xml:space="preserve"> </w:t>
      </w:r>
      <w:r w:rsidR="00971974" w:rsidRPr="00B71452">
        <w:rPr>
          <w:rFonts w:ascii="Arial" w:hAnsi="Arial" w:cs="Arial"/>
          <w:sz w:val="28"/>
          <w:szCs w:val="28"/>
        </w:rPr>
        <w:t>Confidence</w:t>
      </w:r>
      <w:r w:rsidR="00977A71" w:rsidRPr="00B71452">
        <w:rPr>
          <w:rFonts w:ascii="Arial" w:hAnsi="Arial" w:cs="Arial"/>
          <w:sz w:val="28"/>
          <w:szCs w:val="28"/>
        </w:rPr>
        <w:t xml:space="preserve"> Index</w:t>
      </w:r>
      <w:r w:rsidR="00A30BE5" w:rsidRPr="00B71452">
        <w:rPr>
          <w:rFonts w:ascii="Arial" w:hAnsi="Arial" w:cs="Arial"/>
          <w:sz w:val="28"/>
          <w:szCs w:val="28"/>
        </w:rPr>
        <w:t xml:space="preserve">, </w:t>
      </w:r>
      <w:r w:rsidR="003B673E" w:rsidRPr="00B71452">
        <w:rPr>
          <w:rFonts w:ascii="Arial" w:hAnsi="Arial" w:cs="Arial"/>
          <w:sz w:val="28"/>
          <w:szCs w:val="28"/>
        </w:rPr>
        <w:t>homes</w:t>
      </w:r>
      <w:r w:rsidR="002F6225" w:rsidRPr="00B71452">
        <w:rPr>
          <w:rFonts w:ascii="Arial" w:hAnsi="Arial" w:cs="Arial"/>
          <w:sz w:val="28"/>
          <w:szCs w:val="28"/>
        </w:rPr>
        <w:t xml:space="preserve"> are </w:t>
      </w:r>
      <w:r w:rsidR="0013415A" w:rsidRPr="00B71452">
        <w:rPr>
          <w:rFonts w:ascii="Arial" w:hAnsi="Arial" w:cs="Arial"/>
          <w:sz w:val="28"/>
          <w:szCs w:val="28"/>
        </w:rPr>
        <w:t>also on the market longer</w:t>
      </w:r>
      <w:r w:rsidR="00A30BE5" w:rsidRPr="00B71452">
        <w:rPr>
          <w:rFonts w:ascii="Arial" w:hAnsi="Arial" w:cs="Arial"/>
          <w:sz w:val="28"/>
          <w:szCs w:val="28"/>
        </w:rPr>
        <w:t>,</w:t>
      </w:r>
      <w:r w:rsidR="0013415A" w:rsidRPr="00B71452">
        <w:rPr>
          <w:rFonts w:ascii="Arial" w:hAnsi="Arial" w:cs="Arial"/>
          <w:sz w:val="28"/>
          <w:szCs w:val="28"/>
        </w:rPr>
        <w:t xml:space="preserve"> </w:t>
      </w:r>
      <w:r w:rsidR="00FA4C0D" w:rsidRPr="00B71452">
        <w:rPr>
          <w:rFonts w:ascii="Arial" w:hAnsi="Arial" w:cs="Arial"/>
          <w:sz w:val="28"/>
          <w:szCs w:val="28"/>
        </w:rPr>
        <w:t xml:space="preserve">and </w:t>
      </w:r>
      <w:r w:rsidR="00A30BE5" w:rsidRPr="00B71452">
        <w:rPr>
          <w:rFonts w:ascii="Arial" w:hAnsi="Arial" w:cs="Arial"/>
          <w:sz w:val="28"/>
          <w:szCs w:val="28"/>
        </w:rPr>
        <w:t xml:space="preserve">the </w:t>
      </w:r>
      <w:r w:rsidR="00FA4C0D" w:rsidRPr="00B71452">
        <w:rPr>
          <w:rFonts w:ascii="Arial" w:hAnsi="Arial" w:cs="Arial"/>
          <w:sz w:val="28"/>
          <w:szCs w:val="28"/>
        </w:rPr>
        <w:t>median time on the market was 31 days in August</w:t>
      </w:r>
      <w:r w:rsidR="00CD53CA" w:rsidRPr="00B71452">
        <w:rPr>
          <w:rFonts w:ascii="Arial" w:hAnsi="Arial" w:cs="Arial"/>
          <w:sz w:val="28"/>
          <w:szCs w:val="28"/>
        </w:rPr>
        <w:t xml:space="preserve">, which was up from 26 days a year </w:t>
      </w:r>
      <w:r w:rsidR="00B3179A" w:rsidRPr="00B71452">
        <w:rPr>
          <w:rFonts w:ascii="Arial" w:hAnsi="Arial" w:cs="Arial"/>
          <w:sz w:val="28"/>
          <w:szCs w:val="28"/>
        </w:rPr>
        <w:t>ago</w:t>
      </w:r>
      <w:r w:rsidR="00B71452" w:rsidRPr="00B71452">
        <w:rPr>
          <w:rFonts w:ascii="Arial" w:hAnsi="Arial" w:cs="Arial"/>
          <w:sz w:val="28"/>
          <w:szCs w:val="28"/>
        </w:rPr>
        <w:t xml:space="preserve">. </w:t>
      </w:r>
    </w:p>
    <w:p w14:paraId="22E8ABA7" w14:textId="097F030F" w:rsidR="00C0065B" w:rsidRPr="00B71452" w:rsidRDefault="0022351C" w:rsidP="003F0699">
      <w:pPr>
        <w:spacing w:line="240" w:lineRule="auto"/>
        <w:rPr>
          <w:rFonts w:ascii="Arial" w:hAnsi="Arial" w:cs="Arial"/>
          <w:sz w:val="28"/>
          <w:szCs w:val="28"/>
        </w:rPr>
      </w:pPr>
      <w:r w:rsidRPr="00B71452">
        <w:rPr>
          <w:rFonts w:ascii="Arial" w:hAnsi="Arial" w:cs="Arial"/>
          <w:sz w:val="28"/>
          <w:szCs w:val="28"/>
        </w:rPr>
        <w:t xml:space="preserve">Yet, the current housing report </w:t>
      </w:r>
      <w:r w:rsidR="00D16F51" w:rsidRPr="00B71452">
        <w:rPr>
          <w:rFonts w:ascii="Arial" w:hAnsi="Arial" w:cs="Arial"/>
          <w:sz w:val="28"/>
          <w:szCs w:val="28"/>
        </w:rPr>
        <w:t xml:space="preserve">suggests more listings, lower prices, and less </w:t>
      </w:r>
      <w:r w:rsidR="00196426" w:rsidRPr="00B71452">
        <w:rPr>
          <w:rFonts w:ascii="Arial" w:hAnsi="Arial" w:cs="Arial"/>
          <w:sz w:val="28"/>
          <w:szCs w:val="28"/>
        </w:rPr>
        <w:t xml:space="preserve">competition could be on </w:t>
      </w:r>
      <w:r w:rsidR="00423FF6" w:rsidRPr="00B71452">
        <w:rPr>
          <w:rFonts w:ascii="Arial" w:hAnsi="Arial" w:cs="Arial"/>
          <w:sz w:val="28"/>
          <w:szCs w:val="28"/>
        </w:rPr>
        <w:t>its</w:t>
      </w:r>
      <w:r w:rsidR="00196426" w:rsidRPr="00B71452">
        <w:rPr>
          <w:rFonts w:ascii="Arial" w:hAnsi="Arial" w:cs="Arial"/>
          <w:sz w:val="28"/>
          <w:szCs w:val="28"/>
        </w:rPr>
        <w:t xml:space="preserve"> way</w:t>
      </w:r>
      <w:r w:rsidR="00CC1993" w:rsidRPr="00B71452">
        <w:rPr>
          <w:rFonts w:ascii="Arial" w:hAnsi="Arial" w:cs="Arial"/>
          <w:sz w:val="28"/>
          <w:szCs w:val="28"/>
        </w:rPr>
        <w:t xml:space="preserve"> </w:t>
      </w:r>
      <w:r w:rsidR="006A3DE8" w:rsidRPr="00B71452">
        <w:rPr>
          <w:rFonts w:ascii="Arial" w:hAnsi="Arial" w:cs="Arial"/>
          <w:sz w:val="28"/>
          <w:szCs w:val="28"/>
        </w:rPr>
        <w:t>as we enter</w:t>
      </w:r>
      <w:r w:rsidR="00CC1993" w:rsidRPr="00B71452">
        <w:rPr>
          <w:rFonts w:ascii="Arial" w:hAnsi="Arial" w:cs="Arial"/>
          <w:sz w:val="28"/>
          <w:szCs w:val="28"/>
        </w:rPr>
        <w:t xml:space="preserve"> the fall</w:t>
      </w:r>
      <w:r w:rsidR="00423FF6" w:rsidRPr="00B71452">
        <w:rPr>
          <w:rFonts w:ascii="Arial" w:hAnsi="Arial" w:cs="Arial"/>
          <w:sz w:val="28"/>
          <w:szCs w:val="28"/>
        </w:rPr>
        <w:t xml:space="preserve"> season</w:t>
      </w:r>
      <w:r w:rsidR="00CC1993" w:rsidRPr="00B71452">
        <w:rPr>
          <w:rFonts w:ascii="Arial" w:hAnsi="Arial" w:cs="Arial"/>
          <w:sz w:val="28"/>
          <w:szCs w:val="28"/>
        </w:rPr>
        <w:t xml:space="preserve">, making up what realtor.com </w:t>
      </w:r>
      <w:r w:rsidR="0041304D" w:rsidRPr="00B71452">
        <w:rPr>
          <w:rFonts w:ascii="Arial" w:hAnsi="Arial" w:cs="Arial"/>
          <w:sz w:val="28"/>
          <w:szCs w:val="28"/>
        </w:rPr>
        <w:t xml:space="preserve">calls </w:t>
      </w:r>
      <w:r w:rsidR="00F106EF" w:rsidRPr="00B71452">
        <w:rPr>
          <w:rFonts w:ascii="Arial" w:hAnsi="Arial" w:cs="Arial"/>
          <w:sz w:val="28"/>
          <w:szCs w:val="28"/>
        </w:rPr>
        <w:t>prime</w:t>
      </w:r>
      <w:r w:rsidR="0041304D" w:rsidRPr="00B71452">
        <w:rPr>
          <w:rFonts w:ascii="Arial" w:hAnsi="Arial" w:cs="Arial"/>
          <w:sz w:val="28"/>
          <w:szCs w:val="28"/>
        </w:rPr>
        <w:t xml:space="preserve"> time for </w:t>
      </w:r>
      <w:r w:rsidR="00E15907" w:rsidRPr="00B71452">
        <w:rPr>
          <w:rFonts w:ascii="Arial" w:hAnsi="Arial" w:cs="Arial"/>
          <w:sz w:val="28"/>
          <w:szCs w:val="28"/>
        </w:rPr>
        <w:t>the home buyer.</w:t>
      </w:r>
    </w:p>
    <w:p w14:paraId="0B27CE42" w14:textId="73B7E5BD" w:rsidR="00C76A69" w:rsidRPr="00B71452" w:rsidRDefault="005F2EB4" w:rsidP="003F0699">
      <w:pPr>
        <w:spacing w:line="240" w:lineRule="auto"/>
        <w:rPr>
          <w:rFonts w:ascii="Arial" w:hAnsi="Arial" w:cs="Arial"/>
          <w:sz w:val="28"/>
          <w:szCs w:val="28"/>
        </w:rPr>
      </w:pPr>
      <w:r w:rsidRPr="00B71452">
        <w:rPr>
          <w:rFonts w:ascii="Arial" w:hAnsi="Arial" w:cs="Arial"/>
          <w:sz w:val="28"/>
          <w:szCs w:val="28"/>
        </w:rPr>
        <w:t xml:space="preserve"> </w:t>
      </w:r>
      <w:r w:rsidR="00957989" w:rsidRPr="00B71452">
        <w:rPr>
          <w:rFonts w:ascii="Arial" w:hAnsi="Arial" w:cs="Arial"/>
          <w:sz w:val="28"/>
          <w:szCs w:val="28"/>
        </w:rPr>
        <w:t xml:space="preserve"> </w:t>
      </w:r>
      <w:hyperlink r:id="rId4" w:history="1">
        <w:r w:rsidR="00F521B4" w:rsidRPr="00B71452">
          <w:rPr>
            <w:rStyle w:val="Hyperlink"/>
            <w:rFonts w:ascii="Arial" w:hAnsi="Arial" w:cs="Arial"/>
            <w:sz w:val="28"/>
            <w:szCs w:val="28"/>
          </w:rPr>
          <w:t>Could a Real Estate Sales Shift Be Ahead This Fall?</w:t>
        </w:r>
      </w:hyperlink>
    </w:p>
    <w:p w14:paraId="1D21C5CE" w14:textId="00885E44" w:rsidR="006F3B5F" w:rsidRPr="00B71452" w:rsidRDefault="00227B21" w:rsidP="003F0699">
      <w:pPr>
        <w:spacing w:line="240" w:lineRule="auto"/>
        <w:rPr>
          <w:rFonts w:ascii="Arial" w:hAnsi="Arial" w:cs="Arial"/>
          <w:sz w:val="28"/>
          <w:szCs w:val="28"/>
        </w:rPr>
      </w:pPr>
      <w:r w:rsidRPr="00B71452">
        <w:rPr>
          <w:rFonts w:ascii="Arial" w:hAnsi="Arial" w:cs="Arial"/>
          <w:b/>
          <w:bCs/>
          <w:sz w:val="28"/>
          <w:szCs w:val="28"/>
        </w:rPr>
        <w:t xml:space="preserve">Inventory: </w:t>
      </w:r>
      <w:r w:rsidRPr="00B71452">
        <w:rPr>
          <w:rFonts w:ascii="Arial" w:hAnsi="Arial" w:cs="Arial"/>
          <w:sz w:val="28"/>
          <w:szCs w:val="28"/>
        </w:rPr>
        <w:t>Alleghany, Ashe, Avery, and Watauga Counties had 1,03</w:t>
      </w:r>
      <w:r w:rsidR="00686492" w:rsidRPr="00B71452">
        <w:rPr>
          <w:rFonts w:ascii="Arial" w:hAnsi="Arial" w:cs="Arial"/>
          <w:sz w:val="28"/>
          <w:szCs w:val="28"/>
        </w:rPr>
        <w:t>0</w:t>
      </w:r>
      <w:r w:rsidRPr="00B71452">
        <w:rPr>
          <w:rFonts w:ascii="Arial" w:hAnsi="Arial" w:cs="Arial"/>
          <w:sz w:val="28"/>
          <w:szCs w:val="28"/>
        </w:rPr>
        <w:t xml:space="preserve"> active single-family and condo/ townhouse listings</w:t>
      </w:r>
      <w:r w:rsidR="00E635D2" w:rsidRPr="00B71452">
        <w:rPr>
          <w:rFonts w:ascii="Arial" w:hAnsi="Arial" w:cs="Arial"/>
          <w:sz w:val="28"/>
          <w:szCs w:val="28"/>
        </w:rPr>
        <w:t>, down by 7.1%</w:t>
      </w:r>
      <w:r w:rsidRPr="00B71452">
        <w:rPr>
          <w:rFonts w:ascii="Arial" w:hAnsi="Arial" w:cs="Arial"/>
          <w:sz w:val="28"/>
          <w:szCs w:val="28"/>
        </w:rPr>
        <w:t xml:space="preserve"> </w:t>
      </w:r>
      <w:r w:rsidR="0069699B" w:rsidRPr="00B71452">
        <w:rPr>
          <w:rFonts w:ascii="Arial" w:hAnsi="Arial" w:cs="Arial"/>
          <w:sz w:val="28"/>
          <w:szCs w:val="28"/>
        </w:rPr>
        <w:t>compared to August 2025</w:t>
      </w:r>
      <w:r w:rsidRPr="00B71452">
        <w:rPr>
          <w:rFonts w:ascii="Arial" w:hAnsi="Arial" w:cs="Arial"/>
          <w:sz w:val="28"/>
          <w:szCs w:val="28"/>
        </w:rPr>
        <w:t>, with an additional 22</w:t>
      </w:r>
      <w:r w:rsidR="00686492" w:rsidRPr="00B71452">
        <w:rPr>
          <w:rFonts w:ascii="Arial" w:hAnsi="Arial" w:cs="Arial"/>
          <w:sz w:val="28"/>
          <w:szCs w:val="28"/>
        </w:rPr>
        <w:t>0</w:t>
      </w:r>
      <w:r w:rsidR="00AE015B" w:rsidRPr="00B71452">
        <w:rPr>
          <w:rFonts w:ascii="Arial" w:hAnsi="Arial" w:cs="Arial"/>
          <w:sz w:val="28"/>
          <w:szCs w:val="28"/>
        </w:rPr>
        <w:t xml:space="preserve"> </w:t>
      </w:r>
      <w:r w:rsidRPr="00B71452">
        <w:rPr>
          <w:rFonts w:ascii="Arial" w:hAnsi="Arial" w:cs="Arial"/>
          <w:sz w:val="28"/>
          <w:szCs w:val="28"/>
        </w:rPr>
        <w:t>new listings</w:t>
      </w:r>
      <w:r w:rsidR="009C0679" w:rsidRPr="00B71452">
        <w:rPr>
          <w:rFonts w:ascii="Arial" w:hAnsi="Arial" w:cs="Arial"/>
          <w:sz w:val="28"/>
          <w:szCs w:val="28"/>
        </w:rPr>
        <w:t>,</w:t>
      </w:r>
      <w:r w:rsidR="00686492" w:rsidRPr="00B71452">
        <w:rPr>
          <w:rFonts w:ascii="Arial" w:hAnsi="Arial" w:cs="Arial"/>
          <w:sz w:val="28"/>
          <w:szCs w:val="28"/>
        </w:rPr>
        <w:t xml:space="preserve"> d</w:t>
      </w:r>
      <w:r w:rsidR="00D80D95" w:rsidRPr="00B71452">
        <w:rPr>
          <w:rFonts w:ascii="Arial" w:hAnsi="Arial" w:cs="Arial"/>
          <w:sz w:val="28"/>
          <w:szCs w:val="28"/>
        </w:rPr>
        <w:t>ecreased by</w:t>
      </w:r>
      <w:r w:rsidR="00686492" w:rsidRPr="00B71452">
        <w:rPr>
          <w:rFonts w:ascii="Arial" w:hAnsi="Arial" w:cs="Arial"/>
          <w:sz w:val="28"/>
          <w:szCs w:val="28"/>
        </w:rPr>
        <w:t xml:space="preserve"> 25.2%</w:t>
      </w:r>
      <w:r w:rsidRPr="00B71452">
        <w:rPr>
          <w:rFonts w:ascii="Arial" w:hAnsi="Arial" w:cs="Arial"/>
          <w:sz w:val="28"/>
          <w:szCs w:val="28"/>
        </w:rPr>
        <w:t xml:space="preserve"> </w:t>
      </w:r>
      <w:r w:rsidR="00DB081F" w:rsidRPr="00B71452">
        <w:rPr>
          <w:rFonts w:ascii="Arial" w:hAnsi="Arial" w:cs="Arial"/>
          <w:sz w:val="28"/>
          <w:szCs w:val="28"/>
        </w:rPr>
        <w:t>during</w:t>
      </w:r>
      <w:r w:rsidR="00686492" w:rsidRPr="00B71452">
        <w:rPr>
          <w:rFonts w:ascii="Arial" w:hAnsi="Arial" w:cs="Arial"/>
          <w:sz w:val="28"/>
          <w:szCs w:val="28"/>
        </w:rPr>
        <w:t xml:space="preserve"> September 2025</w:t>
      </w:r>
      <w:r w:rsidR="00A76132" w:rsidRPr="00B71452">
        <w:rPr>
          <w:rFonts w:ascii="Arial" w:hAnsi="Arial" w:cs="Arial"/>
          <w:sz w:val="28"/>
          <w:szCs w:val="28"/>
        </w:rPr>
        <w:t>, creating a 4.6 months’ supply of inventory.</w:t>
      </w:r>
      <w:r w:rsidR="00510A08" w:rsidRPr="00B71452">
        <w:rPr>
          <w:rFonts w:ascii="Arial" w:hAnsi="Arial" w:cs="Arial"/>
          <w:sz w:val="28"/>
          <w:szCs w:val="28"/>
        </w:rPr>
        <w:t xml:space="preserve"> </w:t>
      </w:r>
    </w:p>
    <w:p w14:paraId="66C0F456" w14:textId="3A65831A" w:rsidR="005C7594" w:rsidRPr="00B71452" w:rsidRDefault="006F3B5F" w:rsidP="003F0699">
      <w:pPr>
        <w:spacing w:line="240" w:lineRule="auto"/>
        <w:rPr>
          <w:rFonts w:ascii="Arial" w:hAnsi="Arial" w:cs="Arial"/>
          <w:sz w:val="28"/>
          <w:szCs w:val="28"/>
        </w:rPr>
      </w:pPr>
      <w:r w:rsidRPr="00B71452">
        <w:rPr>
          <w:rFonts w:ascii="Arial" w:hAnsi="Arial" w:cs="Arial"/>
          <w:b/>
          <w:bCs/>
          <w:sz w:val="28"/>
          <w:szCs w:val="28"/>
        </w:rPr>
        <w:t xml:space="preserve">Land: </w:t>
      </w:r>
      <w:r w:rsidRPr="00B71452">
        <w:rPr>
          <w:rFonts w:ascii="Arial" w:hAnsi="Arial" w:cs="Arial"/>
          <w:sz w:val="28"/>
          <w:szCs w:val="28"/>
        </w:rPr>
        <w:t xml:space="preserve">Alleghany, Ashe, Avery, and Watauga reported </w:t>
      </w:r>
      <w:r w:rsidR="005C7594" w:rsidRPr="00B71452">
        <w:rPr>
          <w:rFonts w:ascii="Arial" w:hAnsi="Arial" w:cs="Arial"/>
          <w:sz w:val="28"/>
          <w:szCs w:val="28"/>
        </w:rPr>
        <w:t>seventy-</w:t>
      </w:r>
      <w:r w:rsidR="008A1AA8" w:rsidRPr="00B71452">
        <w:rPr>
          <w:rFonts w:ascii="Arial" w:hAnsi="Arial" w:cs="Arial"/>
          <w:sz w:val="28"/>
          <w:szCs w:val="28"/>
        </w:rPr>
        <w:t>four</w:t>
      </w:r>
      <w:r w:rsidRPr="00B71452">
        <w:rPr>
          <w:rFonts w:ascii="Arial" w:hAnsi="Arial" w:cs="Arial"/>
          <w:sz w:val="28"/>
          <w:szCs w:val="28"/>
        </w:rPr>
        <w:t xml:space="preserve"> land sales during September</w:t>
      </w:r>
      <w:r w:rsidR="008A1AA8" w:rsidRPr="00B71452">
        <w:rPr>
          <w:rFonts w:ascii="Arial" w:hAnsi="Arial" w:cs="Arial"/>
          <w:sz w:val="28"/>
          <w:szCs w:val="28"/>
        </w:rPr>
        <w:t xml:space="preserve"> up 10.4% compared to August 2025</w:t>
      </w:r>
      <w:r w:rsidR="00B71452" w:rsidRPr="00B71452">
        <w:rPr>
          <w:rFonts w:ascii="Arial" w:hAnsi="Arial" w:cs="Arial"/>
          <w:sz w:val="28"/>
          <w:szCs w:val="28"/>
        </w:rPr>
        <w:t xml:space="preserve"> with that</w:t>
      </w:r>
      <w:r w:rsidR="008A1AA8" w:rsidRPr="00B71452">
        <w:rPr>
          <w:rFonts w:ascii="Arial" w:hAnsi="Arial" w:cs="Arial"/>
          <w:sz w:val="28"/>
          <w:szCs w:val="28"/>
        </w:rPr>
        <w:t xml:space="preserve"> combined</w:t>
      </w:r>
      <w:r w:rsidRPr="00B71452">
        <w:rPr>
          <w:rFonts w:ascii="Arial" w:hAnsi="Arial" w:cs="Arial"/>
          <w:sz w:val="28"/>
          <w:szCs w:val="28"/>
        </w:rPr>
        <w:t xml:space="preserve"> median land sales price lan</w:t>
      </w:r>
      <w:r w:rsidR="00B71452" w:rsidRPr="00B71452">
        <w:rPr>
          <w:rFonts w:ascii="Arial" w:hAnsi="Arial" w:cs="Arial"/>
          <w:sz w:val="28"/>
          <w:szCs w:val="28"/>
        </w:rPr>
        <w:t>ding</w:t>
      </w:r>
      <w:r w:rsidRPr="00B71452">
        <w:rPr>
          <w:rFonts w:ascii="Arial" w:hAnsi="Arial" w:cs="Arial"/>
          <w:sz w:val="28"/>
          <w:szCs w:val="28"/>
        </w:rPr>
        <w:t xml:space="preserve"> at $7</w:t>
      </w:r>
      <w:r w:rsidR="00BD578B" w:rsidRPr="00B71452">
        <w:rPr>
          <w:rFonts w:ascii="Arial" w:hAnsi="Arial" w:cs="Arial"/>
          <w:sz w:val="28"/>
          <w:szCs w:val="28"/>
        </w:rPr>
        <w:t>3</w:t>
      </w:r>
      <w:r w:rsidRPr="00B71452">
        <w:rPr>
          <w:rFonts w:ascii="Arial" w:hAnsi="Arial" w:cs="Arial"/>
          <w:sz w:val="28"/>
          <w:szCs w:val="28"/>
        </w:rPr>
        <w:t xml:space="preserve">,000, which was up </w:t>
      </w:r>
      <w:r w:rsidR="00C67679" w:rsidRPr="00B71452">
        <w:rPr>
          <w:rFonts w:ascii="Arial" w:hAnsi="Arial" w:cs="Arial"/>
          <w:sz w:val="28"/>
          <w:szCs w:val="28"/>
        </w:rPr>
        <w:t>by</w:t>
      </w:r>
      <w:r w:rsidR="00686492" w:rsidRPr="00B71452">
        <w:rPr>
          <w:rFonts w:ascii="Arial" w:hAnsi="Arial" w:cs="Arial"/>
          <w:sz w:val="28"/>
          <w:szCs w:val="28"/>
        </w:rPr>
        <w:t xml:space="preserve"> 4.3 %.</w:t>
      </w:r>
      <w:r w:rsidRPr="00B71452">
        <w:rPr>
          <w:rFonts w:ascii="Arial" w:hAnsi="Arial" w:cs="Arial"/>
          <w:sz w:val="28"/>
          <w:szCs w:val="28"/>
        </w:rPr>
        <w:t xml:space="preserve"> </w:t>
      </w:r>
      <w:r w:rsidR="005C7594" w:rsidRPr="00B71452">
        <w:rPr>
          <w:rFonts w:ascii="Arial" w:hAnsi="Arial" w:cs="Arial"/>
          <w:sz w:val="28"/>
          <w:szCs w:val="28"/>
        </w:rPr>
        <w:t>There were 1,40</w:t>
      </w:r>
      <w:r w:rsidR="003942EF" w:rsidRPr="00B71452">
        <w:rPr>
          <w:rFonts w:ascii="Arial" w:hAnsi="Arial" w:cs="Arial"/>
          <w:sz w:val="28"/>
          <w:szCs w:val="28"/>
        </w:rPr>
        <w:t>7</w:t>
      </w:r>
      <w:r w:rsidR="005C7594" w:rsidRPr="00B71452">
        <w:rPr>
          <w:rFonts w:ascii="Arial" w:hAnsi="Arial" w:cs="Arial"/>
          <w:sz w:val="28"/>
          <w:szCs w:val="28"/>
        </w:rPr>
        <w:t xml:space="preserve"> active land inventories, with an additional 154 new listings, resulting in a</w:t>
      </w:r>
      <w:r w:rsidR="00423FA1" w:rsidRPr="00B71452">
        <w:rPr>
          <w:rFonts w:ascii="Arial" w:hAnsi="Arial" w:cs="Arial"/>
          <w:sz w:val="28"/>
          <w:szCs w:val="28"/>
        </w:rPr>
        <w:t xml:space="preserve"> </w:t>
      </w:r>
      <w:r w:rsidR="00992FDF" w:rsidRPr="00B71452">
        <w:rPr>
          <w:rFonts w:ascii="Arial" w:hAnsi="Arial" w:cs="Arial"/>
          <w:sz w:val="28"/>
          <w:szCs w:val="28"/>
        </w:rPr>
        <w:t xml:space="preserve">19.0 </w:t>
      </w:r>
      <w:r w:rsidR="008108B3" w:rsidRPr="00B71452">
        <w:rPr>
          <w:rFonts w:ascii="Arial" w:hAnsi="Arial" w:cs="Arial"/>
          <w:sz w:val="28"/>
          <w:szCs w:val="28"/>
        </w:rPr>
        <w:t xml:space="preserve">month </w:t>
      </w:r>
      <w:r w:rsidR="005C300C" w:rsidRPr="00B71452">
        <w:rPr>
          <w:rFonts w:ascii="Arial" w:hAnsi="Arial" w:cs="Arial"/>
          <w:sz w:val="28"/>
          <w:szCs w:val="28"/>
        </w:rPr>
        <w:t>supply of inventory for Septembe</w:t>
      </w:r>
      <w:r w:rsidR="007C1093" w:rsidRPr="00B71452">
        <w:rPr>
          <w:rFonts w:ascii="Arial" w:hAnsi="Arial" w:cs="Arial"/>
          <w:sz w:val="28"/>
          <w:szCs w:val="28"/>
        </w:rPr>
        <w:t xml:space="preserve">r </w:t>
      </w:r>
      <w:r w:rsidR="0060721C" w:rsidRPr="00B71452">
        <w:rPr>
          <w:rFonts w:ascii="Arial" w:hAnsi="Arial" w:cs="Arial"/>
          <w:sz w:val="28"/>
          <w:szCs w:val="28"/>
        </w:rPr>
        <w:t xml:space="preserve">2025, down </w:t>
      </w:r>
      <w:r w:rsidR="00686492" w:rsidRPr="00B71452">
        <w:rPr>
          <w:rFonts w:ascii="Arial" w:hAnsi="Arial" w:cs="Arial"/>
          <w:sz w:val="28"/>
          <w:szCs w:val="28"/>
        </w:rPr>
        <w:t>15.0</w:t>
      </w:r>
      <w:r w:rsidR="0060721C" w:rsidRPr="00B71452">
        <w:rPr>
          <w:rFonts w:ascii="Arial" w:hAnsi="Arial" w:cs="Arial"/>
          <w:sz w:val="28"/>
          <w:szCs w:val="28"/>
        </w:rPr>
        <w:t xml:space="preserve">% from </w:t>
      </w:r>
      <w:r w:rsidR="008A1AA8" w:rsidRPr="00B71452">
        <w:rPr>
          <w:rFonts w:ascii="Arial" w:hAnsi="Arial" w:cs="Arial"/>
          <w:sz w:val="28"/>
          <w:szCs w:val="28"/>
        </w:rPr>
        <w:t xml:space="preserve">this time </w:t>
      </w:r>
      <w:r w:rsidR="00B71452" w:rsidRPr="00B71452">
        <w:rPr>
          <w:rFonts w:ascii="Arial" w:hAnsi="Arial" w:cs="Arial"/>
          <w:sz w:val="28"/>
          <w:szCs w:val="28"/>
        </w:rPr>
        <w:t>one</w:t>
      </w:r>
      <w:r w:rsidR="008A1AA8" w:rsidRPr="00B71452">
        <w:rPr>
          <w:rFonts w:ascii="Arial" w:hAnsi="Arial" w:cs="Arial"/>
          <w:sz w:val="28"/>
          <w:szCs w:val="28"/>
        </w:rPr>
        <w:t xml:space="preserve"> year ago</w:t>
      </w:r>
      <w:r w:rsidR="00B71452" w:rsidRPr="00B71452">
        <w:rPr>
          <w:rFonts w:ascii="Arial" w:hAnsi="Arial" w:cs="Arial"/>
          <w:sz w:val="28"/>
          <w:szCs w:val="28"/>
        </w:rPr>
        <w:t xml:space="preserve">. </w:t>
      </w:r>
    </w:p>
    <w:p w14:paraId="4CBD6175" w14:textId="2677A143" w:rsidR="006A4FFE" w:rsidRPr="00B71452" w:rsidRDefault="005C7594" w:rsidP="003F0699">
      <w:pPr>
        <w:spacing w:line="240" w:lineRule="auto"/>
        <w:rPr>
          <w:rFonts w:ascii="Arial" w:hAnsi="Arial" w:cs="Arial"/>
          <w:sz w:val="28"/>
          <w:szCs w:val="28"/>
        </w:rPr>
      </w:pPr>
      <w:r w:rsidRPr="00B71452">
        <w:rPr>
          <w:rFonts w:ascii="Arial" w:hAnsi="Arial" w:cs="Arial"/>
          <w:b/>
          <w:bCs/>
          <w:sz w:val="28"/>
          <w:szCs w:val="28"/>
        </w:rPr>
        <w:t xml:space="preserve">Commercial: </w:t>
      </w:r>
      <w:r w:rsidR="00896B42" w:rsidRPr="00B71452">
        <w:rPr>
          <w:rFonts w:ascii="Arial" w:hAnsi="Arial" w:cs="Arial"/>
          <w:sz w:val="28"/>
          <w:szCs w:val="28"/>
        </w:rPr>
        <w:t xml:space="preserve">There </w:t>
      </w:r>
      <w:r w:rsidR="00B71452" w:rsidRPr="00B71452">
        <w:rPr>
          <w:rFonts w:ascii="Arial" w:hAnsi="Arial" w:cs="Arial"/>
          <w:sz w:val="28"/>
          <w:szCs w:val="28"/>
        </w:rPr>
        <w:t>are currently</w:t>
      </w:r>
      <w:r w:rsidR="00896B42" w:rsidRPr="00B71452">
        <w:rPr>
          <w:rFonts w:ascii="Arial" w:hAnsi="Arial" w:cs="Arial"/>
          <w:sz w:val="28"/>
          <w:szCs w:val="28"/>
        </w:rPr>
        <w:t xml:space="preserve"> </w:t>
      </w:r>
      <w:r w:rsidR="00B71452" w:rsidRPr="00B71452">
        <w:rPr>
          <w:rFonts w:ascii="Arial" w:hAnsi="Arial" w:cs="Arial"/>
          <w:sz w:val="28"/>
          <w:szCs w:val="28"/>
        </w:rPr>
        <w:t>forty-three</w:t>
      </w:r>
      <w:r w:rsidR="00896B42" w:rsidRPr="00B71452">
        <w:rPr>
          <w:rFonts w:ascii="Arial" w:hAnsi="Arial" w:cs="Arial"/>
          <w:sz w:val="28"/>
          <w:szCs w:val="28"/>
        </w:rPr>
        <w:t xml:space="preserve"> active commercial properties</w:t>
      </w:r>
      <w:r w:rsidR="00B71452" w:rsidRPr="00B71452">
        <w:rPr>
          <w:rFonts w:ascii="Arial" w:hAnsi="Arial" w:cs="Arial"/>
          <w:sz w:val="28"/>
          <w:szCs w:val="28"/>
        </w:rPr>
        <w:t xml:space="preserve"> in Alleghany, Ashe, Avery, and Watauga Counties</w:t>
      </w:r>
      <w:r w:rsidR="00896B42" w:rsidRPr="00B71452">
        <w:rPr>
          <w:rFonts w:ascii="Arial" w:hAnsi="Arial" w:cs="Arial"/>
          <w:sz w:val="28"/>
          <w:szCs w:val="28"/>
        </w:rPr>
        <w:t xml:space="preserve"> listed in the </w:t>
      </w:r>
      <w:r w:rsidR="006A4FFE" w:rsidRPr="00B71452">
        <w:rPr>
          <w:rFonts w:ascii="Arial" w:hAnsi="Arial" w:cs="Arial"/>
          <w:sz w:val="28"/>
          <w:szCs w:val="28"/>
        </w:rPr>
        <w:t>High-Country</w:t>
      </w:r>
      <w:r w:rsidR="00896B42" w:rsidRPr="00B71452">
        <w:rPr>
          <w:rFonts w:ascii="Arial" w:hAnsi="Arial" w:cs="Arial"/>
          <w:sz w:val="28"/>
          <w:szCs w:val="28"/>
        </w:rPr>
        <w:t xml:space="preserve"> Multiple Listing </w:t>
      </w:r>
      <w:r w:rsidR="006A4FFE" w:rsidRPr="00B71452">
        <w:rPr>
          <w:rFonts w:ascii="Arial" w:hAnsi="Arial" w:cs="Arial"/>
          <w:sz w:val="28"/>
          <w:szCs w:val="28"/>
        </w:rPr>
        <w:t>Service</w:t>
      </w:r>
      <w:r w:rsidR="00B71452" w:rsidRPr="00B71452">
        <w:rPr>
          <w:rFonts w:ascii="Arial" w:hAnsi="Arial" w:cs="Arial"/>
          <w:sz w:val="28"/>
          <w:szCs w:val="28"/>
        </w:rPr>
        <w:t>.</w:t>
      </w:r>
      <w:r w:rsidR="006A4FFE" w:rsidRPr="00B71452">
        <w:rPr>
          <w:rFonts w:ascii="Arial" w:hAnsi="Arial" w:cs="Arial"/>
          <w:sz w:val="28"/>
          <w:szCs w:val="28"/>
        </w:rPr>
        <w:t xml:space="preserve"> </w:t>
      </w:r>
      <w:r w:rsidR="00B71452" w:rsidRPr="00B71452">
        <w:rPr>
          <w:rFonts w:ascii="Arial" w:hAnsi="Arial" w:cs="Arial"/>
          <w:sz w:val="28"/>
          <w:szCs w:val="28"/>
        </w:rPr>
        <w:t>During the month of September there</w:t>
      </w:r>
      <w:r w:rsidR="006A4FFE" w:rsidRPr="00B71452">
        <w:rPr>
          <w:rFonts w:ascii="Arial" w:hAnsi="Arial" w:cs="Arial"/>
          <w:sz w:val="28"/>
          <w:szCs w:val="28"/>
        </w:rPr>
        <w:t xml:space="preserve"> was</w:t>
      </w:r>
      <w:r w:rsidR="00B71452" w:rsidRPr="00B71452">
        <w:rPr>
          <w:rFonts w:ascii="Arial" w:hAnsi="Arial" w:cs="Arial"/>
          <w:sz w:val="28"/>
          <w:szCs w:val="28"/>
        </w:rPr>
        <w:t xml:space="preserve"> one commercial</w:t>
      </w:r>
      <w:r w:rsidR="006A4FFE" w:rsidRPr="00B71452">
        <w:rPr>
          <w:rFonts w:ascii="Arial" w:hAnsi="Arial" w:cs="Arial"/>
          <w:sz w:val="28"/>
          <w:szCs w:val="28"/>
        </w:rPr>
        <w:t xml:space="preserve"> </w:t>
      </w:r>
      <w:r w:rsidR="00B71452" w:rsidRPr="00B71452">
        <w:rPr>
          <w:rFonts w:ascii="Arial" w:hAnsi="Arial" w:cs="Arial"/>
          <w:sz w:val="28"/>
          <w:szCs w:val="28"/>
        </w:rPr>
        <w:t>sale</w:t>
      </w:r>
      <w:r w:rsidR="006A4FFE" w:rsidRPr="00B71452">
        <w:rPr>
          <w:rFonts w:ascii="Arial" w:hAnsi="Arial" w:cs="Arial"/>
          <w:sz w:val="28"/>
          <w:szCs w:val="28"/>
        </w:rPr>
        <w:t xml:space="preserve"> </w:t>
      </w:r>
      <w:r w:rsidR="00B71452" w:rsidRPr="00B71452">
        <w:rPr>
          <w:rFonts w:ascii="Arial" w:hAnsi="Arial" w:cs="Arial"/>
          <w:sz w:val="28"/>
          <w:szCs w:val="28"/>
        </w:rPr>
        <w:t xml:space="preserve">for Watauga County. </w:t>
      </w:r>
    </w:p>
    <w:p w14:paraId="6E63C539" w14:textId="48752E08" w:rsidR="00125AA5" w:rsidRPr="00B71452" w:rsidRDefault="006A4FFE" w:rsidP="003F0699">
      <w:pPr>
        <w:spacing w:line="240" w:lineRule="auto"/>
        <w:rPr>
          <w:rFonts w:ascii="Arial" w:hAnsi="Arial" w:cs="Arial"/>
          <w:sz w:val="28"/>
          <w:szCs w:val="28"/>
        </w:rPr>
      </w:pPr>
      <w:r w:rsidRPr="00B71452">
        <w:rPr>
          <w:rFonts w:ascii="Arial" w:hAnsi="Arial" w:cs="Arial"/>
          <w:b/>
          <w:bCs/>
          <w:sz w:val="28"/>
          <w:szCs w:val="28"/>
        </w:rPr>
        <w:t xml:space="preserve">Alleghany County: </w:t>
      </w:r>
      <w:r w:rsidR="00776C27" w:rsidRPr="00B71452">
        <w:rPr>
          <w:rFonts w:ascii="Arial" w:hAnsi="Arial" w:cs="Arial"/>
          <w:sz w:val="28"/>
          <w:szCs w:val="28"/>
        </w:rPr>
        <w:t xml:space="preserve">Alleghany closed </w:t>
      </w:r>
      <w:r w:rsidR="004C13B3" w:rsidRPr="00B71452">
        <w:rPr>
          <w:rFonts w:ascii="Arial" w:hAnsi="Arial" w:cs="Arial"/>
          <w:sz w:val="28"/>
          <w:szCs w:val="28"/>
        </w:rPr>
        <w:t xml:space="preserve">at </w:t>
      </w:r>
      <w:r w:rsidR="00776C27" w:rsidRPr="00B71452">
        <w:rPr>
          <w:rFonts w:ascii="Arial" w:hAnsi="Arial" w:cs="Arial"/>
          <w:sz w:val="28"/>
          <w:szCs w:val="28"/>
        </w:rPr>
        <w:t>twenty-two residential sales in September 2025, which showed an increase in sales of 4.8</w:t>
      </w:r>
      <w:r w:rsidR="00F901E9" w:rsidRPr="00B71452">
        <w:rPr>
          <w:rFonts w:ascii="Arial" w:hAnsi="Arial" w:cs="Arial"/>
          <w:sz w:val="28"/>
          <w:szCs w:val="28"/>
        </w:rPr>
        <w:t>% from</w:t>
      </w:r>
      <w:r w:rsidR="00776C27" w:rsidRPr="00B71452">
        <w:rPr>
          <w:rFonts w:ascii="Arial" w:hAnsi="Arial" w:cs="Arial"/>
          <w:sz w:val="28"/>
          <w:szCs w:val="28"/>
        </w:rPr>
        <w:t xml:space="preserve"> August 2025. The county’s median sales price for September </w:t>
      </w:r>
      <w:r w:rsidR="00F901E9" w:rsidRPr="00B71452">
        <w:rPr>
          <w:rFonts w:ascii="Arial" w:hAnsi="Arial" w:cs="Arial"/>
          <w:sz w:val="28"/>
          <w:szCs w:val="28"/>
        </w:rPr>
        <w:t xml:space="preserve">was $330,000, which was up 18.9% compared to August 2025. There are currently </w:t>
      </w:r>
      <w:r w:rsidR="00B71452" w:rsidRPr="00B71452">
        <w:rPr>
          <w:rFonts w:ascii="Arial" w:hAnsi="Arial" w:cs="Arial"/>
          <w:sz w:val="28"/>
          <w:szCs w:val="28"/>
        </w:rPr>
        <w:t>eighty-one</w:t>
      </w:r>
      <w:r w:rsidR="00F901E9" w:rsidRPr="00B71452">
        <w:rPr>
          <w:rFonts w:ascii="Arial" w:hAnsi="Arial" w:cs="Arial"/>
          <w:sz w:val="28"/>
          <w:szCs w:val="28"/>
        </w:rPr>
        <w:t xml:space="preserve"> </w:t>
      </w:r>
      <w:r w:rsidR="00F901E9" w:rsidRPr="00B71452">
        <w:rPr>
          <w:rFonts w:ascii="Arial" w:hAnsi="Arial" w:cs="Arial"/>
          <w:sz w:val="28"/>
          <w:szCs w:val="28"/>
        </w:rPr>
        <w:lastRenderedPageBreak/>
        <w:t>active residential listings, down 8.0% from August 2025, with twelve new listings. There were six land closings in August 2025 with a median sales price equaling $26,000</w:t>
      </w:r>
      <w:r w:rsidR="00510A08" w:rsidRPr="00B71452">
        <w:rPr>
          <w:rFonts w:ascii="Arial" w:hAnsi="Arial" w:cs="Arial"/>
          <w:sz w:val="28"/>
          <w:szCs w:val="28"/>
        </w:rPr>
        <w:t xml:space="preserve"> down by 58.4%</w:t>
      </w:r>
      <w:r w:rsidR="00F901E9" w:rsidRPr="00B71452">
        <w:rPr>
          <w:rFonts w:ascii="Arial" w:hAnsi="Arial" w:cs="Arial"/>
          <w:sz w:val="28"/>
          <w:szCs w:val="28"/>
        </w:rPr>
        <w:t xml:space="preserve"> for the month. There were 243 active land listings</w:t>
      </w:r>
      <w:r w:rsidR="00B71452" w:rsidRPr="00B71452">
        <w:rPr>
          <w:rFonts w:ascii="Arial" w:hAnsi="Arial" w:cs="Arial"/>
          <w:sz w:val="28"/>
          <w:szCs w:val="28"/>
        </w:rPr>
        <w:t>, which were down</w:t>
      </w:r>
      <w:r w:rsidR="00325A9E" w:rsidRPr="00B71452">
        <w:rPr>
          <w:rFonts w:ascii="Arial" w:hAnsi="Arial" w:cs="Arial"/>
          <w:sz w:val="28"/>
          <w:szCs w:val="28"/>
        </w:rPr>
        <w:t xml:space="preserve"> 1.2%,</w:t>
      </w:r>
      <w:r w:rsidR="00F901E9" w:rsidRPr="00B71452">
        <w:rPr>
          <w:rFonts w:ascii="Arial" w:hAnsi="Arial" w:cs="Arial"/>
          <w:sz w:val="28"/>
          <w:szCs w:val="28"/>
        </w:rPr>
        <w:t xml:space="preserve"> and </w:t>
      </w:r>
      <w:r w:rsidR="00B71452" w:rsidRPr="00B71452">
        <w:rPr>
          <w:rFonts w:ascii="Arial" w:hAnsi="Arial" w:cs="Arial"/>
          <w:sz w:val="28"/>
          <w:szCs w:val="28"/>
        </w:rPr>
        <w:t>eight</w:t>
      </w:r>
      <w:r w:rsidR="00F901E9" w:rsidRPr="00B71452">
        <w:rPr>
          <w:rFonts w:ascii="Arial" w:hAnsi="Arial" w:cs="Arial"/>
          <w:sz w:val="28"/>
          <w:szCs w:val="28"/>
        </w:rPr>
        <w:t xml:space="preserve"> new listings </w:t>
      </w:r>
      <w:r w:rsidR="00125AA5" w:rsidRPr="00B71452">
        <w:rPr>
          <w:rFonts w:ascii="Arial" w:hAnsi="Arial" w:cs="Arial"/>
          <w:sz w:val="28"/>
          <w:szCs w:val="28"/>
        </w:rPr>
        <w:t xml:space="preserve">for September 2025. </w:t>
      </w:r>
    </w:p>
    <w:p w14:paraId="71F37B20" w14:textId="1A737459" w:rsidR="004C6D63" w:rsidRPr="00B71452" w:rsidRDefault="00125AA5" w:rsidP="003F0699">
      <w:pPr>
        <w:spacing w:line="240" w:lineRule="auto"/>
        <w:rPr>
          <w:rFonts w:ascii="Arial" w:hAnsi="Arial" w:cs="Arial"/>
          <w:sz w:val="28"/>
          <w:szCs w:val="28"/>
        </w:rPr>
      </w:pPr>
      <w:r w:rsidRPr="00B71452">
        <w:rPr>
          <w:rFonts w:ascii="Arial" w:hAnsi="Arial" w:cs="Arial"/>
          <w:b/>
          <w:bCs/>
          <w:sz w:val="28"/>
          <w:szCs w:val="28"/>
        </w:rPr>
        <w:t>Ashe</w:t>
      </w:r>
      <w:r w:rsidR="004C6D63" w:rsidRPr="00B71452">
        <w:rPr>
          <w:rFonts w:ascii="Arial" w:hAnsi="Arial" w:cs="Arial"/>
          <w:b/>
          <w:bCs/>
          <w:sz w:val="28"/>
          <w:szCs w:val="28"/>
        </w:rPr>
        <w:t xml:space="preserve"> County</w:t>
      </w:r>
      <w:r w:rsidRPr="00B71452">
        <w:rPr>
          <w:rFonts w:ascii="Arial" w:hAnsi="Arial" w:cs="Arial"/>
          <w:b/>
          <w:bCs/>
          <w:sz w:val="28"/>
          <w:szCs w:val="28"/>
        </w:rPr>
        <w:t xml:space="preserve">: </w:t>
      </w:r>
      <w:r w:rsidR="00BB1CA2" w:rsidRPr="00B71452">
        <w:rPr>
          <w:rFonts w:ascii="Arial" w:hAnsi="Arial" w:cs="Arial"/>
          <w:sz w:val="28"/>
          <w:szCs w:val="28"/>
        </w:rPr>
        <w:t>Ashe</w:t>
      </w:r>
      <w:r w:rsidR="00E7242A" w:rsidRPr="00B71452">
        <w:rPr>
          <w:rFonts w:ascii="Arial" w:hAnsi="Arial" w:cs="Arial"/>
          <w:b/>
          <w:bCs/>
          <w:sz w:val="28"/>
          <w:szCs w:val="28"/>
        </w:rPr>
        <w:t xml:space="preserve"> </w:t>
      </w:r>
      <w:r w:rsidR="00E7242A" w:rsidRPr="00B71452">
        <w:rPr>
          <w:rFonts w:ascii="Arial" w:hAnsi="Arial" w:cs="Arial"/>
          <w:sz w:val="28"/>
          <w:szCs w:val="28"/>
        </w:rPr>
        <w:t xml:space="preserve">closed </w:t>
      </w:r>
      <w:r w:rsidR="005C39D3">
        <w:rPr>
          <w:rFonts w:ascii="Arial" w:hAnsi="Arial" w:cs="Arial"/>
          <w:sz w:val="28"/>
          <w:szCs w:val="28"/>
        </w:rPr>
        <w:t>f</w:t>
      </w:r>
      <w:r w:rsidRPr="00B71452">
        <w:rPr>
          <w:rFonts w:ascii="Arial" w:hAnsi="Arial" w:cs="Arial"/>
          <w:sz w:val="28"/>
          <w:szCs w:val="28"/>
        </w:rPr>
        <w:t>orty-one residential sales in September 2025,</w:t>
      </w:r>
      <w:r w:rsidR="00E7242A" w:rsidRPr="00B71452">
        <w:rPr>
          <w:rFonts w:ascii="Arial" w:hAnsi="Arial" w:cs="Arial"/>
          <w:sz w:val="28"/>
          <w:szCs w:val="28"/>
        </w:rPr>
        <w:t xml:space="preserve"> with a</w:t>
      </w:r>
      <w:r w:rsidRPr="00B71452">
        <w:rPr>
          <w:rFonts w:ascii="Arial" w:hAnsi="Arial" w:cs="Arial"/>
          <w:sz w:val="28"/>
          <w:szCs w:val="28"/>
        </w:rPr>
        <w:t xml:space="preserve"> 12.8%</w:t>
      </w:r>
      <w:r w:rsidR="00D62BCD" w:rsidRPr="00B71452">
        <w:rPr>
          <w:rFonts w:ascii="Arial" w:hAnsi="Arial" w:cs="Arial"/>
          <w:sz w:val="28"/>
          <w:szCs w:val="28"/>
        </w:rPr>
        <w:t xml:space="preserve"> </w:t>
      </w:r>
      <w:r w:rsidR="00E7242A" w:rsidRPr="00B71452">
        <w:rPr>
          <w:rFonts w:ascii="Arial" w:hAnsi="Arial" w:cs="Arial"/>
          <w:sz w:val="28"/>
          <w:szCs w:val="28"/>
        </w:rPr>
        <w:t>decrease from August 2025.</w:t>
      </w:r>
      <w:r w:rsidR="00BB1CA2" w:rsidRPr="00B71452">
        <w:rPr>
          <w:rFonts w:ascii="Arial" w:hAnsi="Arial" w:cs="Arial"/>
          <w:sz w:val="28"/>
          <w:szCs w:val="28"/>
        </w:rPr>
        <w:t xml:space="preserve"> </w:t>
      </w:r>
      <w:r w:rsidR="004C13B3" w:rsidRPr="00B71452">
        <w:rPr>
          <w:rFonts w:ascii="Arial" w:hAnsi="Arial" w:cs="Arial"/>
          <w:sz w:val="28"/>
          <w:szCs w:val="28"/>
        </w:rPr>
        <w:t>Yet,</w:t>
      </w:r>
      <w:r w:rsidR="00BB1CA2" w:rsidRPr="00B71452">
        <w:rPr>
          <w:rFonts w:ascii="Arial" w:hAnsi="Arial" w:cs="Arial"/>
          <w:sz w:val="28"/>
          <w:szCs w:val="28"/>
        </w:rPr>
        <w:t xml:space="preserve"> the </w:t>
      </w:r>
      <w:r w:rsidRPr="00B71452">
        <w:rPr>
          <w:rFonts w:ascii="Arial" w:hAnsi="Arial" w:cs="Arial"/>
          <w:sz w:val="28"/>
          <w:szCs w:val="28"/>
        </w:rPr>
        <w:t xml:space="preserve">median sales price </w:t>
      </w:r>
      <w:r w:rsidR="00BB1CA2" w:rsidRPr="00B71452">
        <w:rPr>
          <w:rFonts w:ascii="Arial" w:hAnsi="Arial" w:cs="Arial"/>
          <w:sz w:val="28"/>
          <w:szCs w:val="28"/>
        </w:rPr>
        <w:t xml:space="preserve">was </w:t>
      </w:r>
      <w:r w:rsidRPr="00B71452">
        <w:rPr>
          <w:rFonts w:ascii="Arial" w:hAnsi="Arial" w:cs="Arial"/>
          <w:sz w:val="28"/>
          <w:szCs w:val="28"/>
        </w:rPr>
        <w:t>reported at $515,000</w:t>
      </w:r>
      <w:r w:rsidR="004C13B3" w:rsidRPr="00B71452">
        <w:rPr>
          <w:rFonts w:ascii="Arial" w:hAnsi="Arial" w:cs="Arial"/>
          <w:sz w:val="28"/>
          <w:szCs w:val="28"/>
        </w:rPr>
        <w:t xml:space="preserve">, which </w:t>
      </w:r>
      <w:r w:rsidR="001E2C25" w:rsidRPr="00B71452">
        <w:rPr>
          <w:rFonts w:ascii="Arial" w:hAnsi="Arial" w:cs="Arial"/>
          <w:sz w:val="28"/>
          <w:szCs w:val="28"/>
        </w:rPr>
        <w:t xml:space="preserve">is </w:t>
      </w:r>
      <w:r w:rsidR="00AA3638" w:rsidRPr="00B71452">
        <w:rPr>
          <w:rFonts w:ascii="Arial" w:hAnsi="Arial" w:cs="Arial"/>
          <w:sz w:val="28"/>
          <w:szCs w:val="28"/>
        </w:rPr>
        <w:t>up</w:t>
      </w:r>
      <w:r w:rsidR="001E2C25" w:rsidRPr="00B71452">
        <w:rPr>
          <w:rFonts w:ascii="Arial" w:hAnsi="Arial" w:cs="Arial"/>
          <w:sz w:val="28"/>
          <w:szCs w:val="28"/>
        </w:rPr>
        <w:t xml:space="preserve"> a considerable amount of</w:t>
      </w:r>
      <w:r w:rsidR="00AA3638" w:rsidRPr="00B71452">
        <w:rPr>
          <w:rFonts w:ascii="Arial" w:hAnsi="Arial" w:cs="Arial"/>
          <w:sz w:val="28"/>
          <w:szCs w:val="28"/>
        </w:rPr>
        <w:t xml:space="preserve"> </w:t>
      </w:r>
      <w:r w:rsidR="0044497F" w:rsidRPr="00B71452">
        <w:rPr>
          <w:rFonts w:ascii="Arial" w:hAnsi="Arial" w:cs="Arial"/>
          <w:sz w:val="28"/>
          <w:szCs w:val="28"/>
        </w:rPr>
        <w:t>29.1</w:t>
      </w:r>
      <w:r w:rsidR="00E7242A" w:rsidRPr="00B71452">
        <w:rPr>
          <w:rFonts w:ascii="Arial" w:hAnsi="Arial" w:cs="Arial"/>
          <w:sz w:val="28"/>
          <w:szCs w:val="28"/>
        </w:rPr>
        <w:t>% compared to August 2025</w:t>
      </w:r>
      <w:r w:rsidR="00B71452" w:rsidRPr="00B71452">
        <w:rPr>
          <w:rFonts w:ascii="Arial" w:hAnsi="Arial" w:cs="Arial"/>
          <w:sz w:val="28"/>
          <w:szCs w:val="28"/>
        </w:rPr>
        <w:t xml:space="preserve">. </w:t>
      </w:r>
      <w:r w:rsidR="00D62BCD" w:rsidRPr="00B71452">
        <w:rPr>
          <w:rFonts w:ascii="Arial" w:hAnsi="Arial" w:cs="Arial"/>
          <w:sz w:val="28"/>
          <w:szCs w:val="28"/>
        </w:rPr>
        <w:t>There were 18</w:t>
      </w:r>
      <w:r w:rsidR="00844F08" w:rsidRPr="00B71452">
        <w:rPr>
          <w:rFonts w:ascii="Arial" w:hAnsi="Arial" w:cs="Arial"/>
          <w:sz w:val="28"/>
          <w:szCs w:val="28"/>
        </w:rPr>
        <w:t>8</w:t>
      </w:r>
      <w:r w:rsidR="00D62BCD" w:rsidRPr="00B71452">
        <w:rPr>
          <w:rFonts w:ascii="Arial" w:hAnsi="Arial" w:cs="Arial"/>
          <w:sz w:val="28"/>
          <w:szCs w:val="28"/>
        </w:rPr>
        <w:t xml:space="preserve"> active inventory properties in Ashe, with </w:t>
      </w:r>
      <w:r w:rsidR="00B71452" w:rsidRPr="00B71452">
        <w:rPr>
          <w:rFonts w:ascii="Arial" w:hAnsi="Arial" w:cs="Arial"/>
          <w:sz w:val="28"/>
          <w:szCs w:val="28"/>
        </w:rPr>
        <w:t>fifty-two</w:t>
      </w:r>
      <w:r w:rsidR="00D62BCD" w:rsidRPr="00B71452">
        <w:rPr>
          <w:rFonts w:ascii="Arial" w:hAnsi="Arial" w:cs="Arial"/>
          <w:sz w:val="28"/>
          <w:szCs w:val="28"/>
        </w:rPr>
        <w:t xml:space="preserve"> new listings, down by 16.1% compared to last month.</w:t>
      </w:r>
      <w:r w:rsidR="00844F08" w:rsidRPr="00B71452">
        <w:rPr>
          <w:rFonts w:ascii="Arial" w:hAnsi="Arial" w:cs="Arial"/>
          <w:sz w:val="28"/>
          <w:szCs w:val="28"/>
        </w:rPr>
        <w:t xml:space="preserve"> </w:t>
      </w:r>
      <w:r w:rsidR="004C6D63" w:rsidRPr="00B71452">
        <w:rPr>
          <w:rFonts w:ascii="Arial" w:hAnsi="Arial" w:cs="Arial"/>
          <w:sz w:val="28"/>
          <w:szCs w:val="28"/>
        </w:rPr>
        <w:t>Twenty-t</w:t>
      </w:r>
      <w:r w:rsidR="0029032A" w:rsidRPr="00B71452">
        <w:rPr>
          <w:rFonts w:ascii="Arial" w:hAnsi="Arial" w:cs="Arial"/>
          <w:sz w:val="28"/>
          <w:szCs w:val="28"/>
        </w:rPr>
        <w:t>hree</w:t>
      </w:r>
      <w:r w:rsidR="004C6D63" w:rsidRPr="00B71452">
        <w:rPr>
          <w:rFonts w:ascii="Arial" w:hAnsi="Arial" w:cs="Arial"/>
          <w:sz w:val="28"/>
          <w:szCs w:val="28"/>
        </w:rPr>
        <w:t xml:space="preserve"> </w:t>
      </w:r>
      <w:r w:rsidR="003F0699">
        <w:rPr>
          <w:rFonts w:ascii="Arial" w:hAnsi="Arial" w:cs="Arial"/>
          <w:sz w:val="28"/>
          <w:szCs w:val="28"/>
        </w:rPr>
        <w:t xml:space="preserve">land </w:t>
      </w:r>
      <w:r w:rsidR="004C6D63" w:rsidRPr="00B71452">
        <w:rPr>
          <w:rFonts w:ascii="Arial" w:hAnsi="Arial" w:cs="Arial"/>
          <w:sz w:val="28"/>
          <w:szCs w:val="28"/>
        </w:rPr>
        <w:t>sales were reported in September 2025</w:t>
      </w:r>
      <w:r w:rsidR="00844F08" w:rsidRPr="00B71452">
        <w:rPr>
          <w:rFonts w:ascii="Arial" w:hAnsi="Arial" w:cs="Arial"/>
          <w:sz w:val="28"/>
          <w:szCs w:val="28"/>
        </w:rPr>
        <w:t xml:space="preserve"> down by 4.2% for the month</w:t>
      </w:r>
      <w:r w:rsidR="004C6D63" w:rsidRPr="00B71452">
        <w:rPr>
          <w:rFonts w:ascii="Arial" w:hAnsi="Arial" w:cs="Arial"/>
          <w:sz w:val="28"/>
          <w:szCs w:val="28"/>
        </w:rPr>
        <w:t>. Therefore, the median sales price was reported at $</w:t>
      </w:r>
      <w:r w:rsidR="00342314" w:rsidRPr="00B71452">
        <w:rPr>
          <w:rFonts w:ascii="Arial" w:hAnsi="Arial" w:cs="Arial"/>
          <w:sz w:val="28"/>
          <w:szCs w:val="28"/>
        </w:rPr>
        <w:t>68</w:t>
      </w:r>
      <w:r w:rsidR="004C6D63" w:rsidRPr="00B71452">
        <w:rPr>
          <w:rFonts w:ascii="Arial" w:hAnsi="Arial" w:cs="Arial"/>
          <w:sz w:val="28"/>
          <w:szCs w:val="28"/>
        </w:rPr>
        <w:t>,000, up</w:t>
      </w:r>
      <w:r w:rsidR="003046DD" w:rsidRPr="00B71452">
        <w:rPr>
          <w:rFonts w:ascii="Arial" w:hAnsi="Arial" w:cs="Arial"/>
          <w:sz w:val="28"/>
          <w:szCs w:val="28"/>
        </w:rPr>
        <w:t xml:space="preserve"> </w:t>
      </w:r>
      <w:r w:rsidR="004C6D63" w:rsidRPr="00B71452">
        <w:rPr>
          <w:rFonts w:ascii="Arial" w:hAnsi="Arial" w:cs="Arial"/>
          <w:sz w:val="28"/>
          <w:szCs w:val="28"/>
        </w:rPr>
        <w:t xml:space="preserve">by </w:t>
      </w:r>
      <w:r w:rsidR="003046DD" w:rsidRPr="00B71452">
        <w:rPr>
          <w:rFonts w:ascii="Arial" w:hAnsi="Arial" w:cs="Arial"/>
          <w:sz w:val="28"/>
          <w:szCs w:val="28"/>
        </w:rPr>
        <w:t>14.3%</w:t>
      </w:r>
      <w:r w:rsidR="004C6D63" w:rsidRPr="00B71452">
        <w:rPr>
          <w:rFonts w:ascii="Arial" w:hAnsi="Arial" w:cs="Arial"/>
          <w:sz w:val="28"/>
          <w:szCs w:val="28"/>
        </w:rPr>
        <w:t>, with 33</w:t>
      </w:r>
      <w:r w:rsidR="00844F08" w:rsidRPr="00B71452">
        <w:rPr>
          <w:rFonts w:ascii="Arial" w:hAnsi="Arial" w:cs="Arial"/>
          <w:sz w:val="28"/>
          <w:szCs w:val="28"/>
        </w:rPr>
        <w:t>6</w:t>
      </w:r>
      <w:r w:rsidR="004C6D63" w:rsidRPr="00B71452">
        <w:rPr>
          <w:rFonts w:ascii="Arial" w:hAnsi="Arial" w:cs="Arial"/>
          <w:sz w:val="28"/>
          <w:szCs w:val="28"/>
        </w:rPr>
        <w:t xml:space="preserve"> active listings</w:t>
      </w:r>
      <w:r w:rsidR="00B307CC" w:rsidRPr="00B71452">
        <w:rPr>
          <w:rFonts w:ascii="Arial" w:hAnsi="Arial" w:cs="Arial"/>
          <w:sz w:val="28"/>
          <w:szCs w:val="28"/>
        </w:rPr>
        <w:t>,</w:t>
      </w:r>
      <w:r w:rsidR="004C6D63" w:rsidRPr="00B71452">
        <w:rPr>
          <w:rFonts w:ascii="Arial" w:hAnsi="Arial" w:cs="Arial"/>
          <w:sz w:val="28"/>
          <w:szCs w:val="28"/>
        </w:rPr>
        <w:t xml:space="preserve"> and </w:t>
      </w:r>
      <w:r w:rsidR="00B71452" w:rsidRPr="00B71452">
        <w:rPr>
          <w:rFonts w:ascii="Arial" w:hAnsi="Arial" w:cs="Arial"/>
          <w:sz w:val="28"/>
          <w:szCs w:val="28"/>
        </w:rPr>
        <w:t>forty-seven</w:t>
      </w:r>
      <w:r w:rsidR="004C6D63" w:rsidRPr="00B71452">
        <w:rPr>
          <w:rFonts w:ascii="Arial" w:hAnsi="Arial" w:cs="Arial"/>
          <w:sz w:val="28"/>
          <w:szCs w:val="28"/>
        </w:rPr>
        <w:t xml:space="preserve"> new listings, which are down </w:t>
      </w:r>
      <w:r w:rsidR="00B307CC" w:rsidRPr="00B71452">
        <w:rPr>
          <w:rFonts w:ascii="Arial" w:hAnsi="Arial" w:cs="Arial"/>
          <w:sz w:val="28"/>
          <w:szCs w:val="28"/>
        </w:rPr>
        <w:t>4.1</w:t>
      </w:r>
      <w:r w:rsidR="004C6D63" w:rsidRPr="00B71452">
        <w:rPr>
          <w:rFonts w:ascii="Arial" w:hAnsi="Arial" w:cs="Arial"/>
          <w:sz w:val="28"/>
          <w:szCs w:val="28"/>
        </w:rPr>
        <w:t xml:space="preserve"> % </w:t>
      </w:r>
      <w:r w:rsidR="00844F08" w:rsidRPr="00B71452">
        <w:rPr>
          <w:rFonts w:ascii="Arial" w:hAnsi="Arial" w:cs="Arial"/>
          <w:sz w:val="28"/>
          <w:szCs w:val="28"/>
        </w:rPr>
        <w:t>for Ashe County in</w:t>
      </w:r>
      <w:r w:rsidR="004C6D63" w:rsidRPr="00B71452">
        <w:rPr>
          <w:rFonts w:ascii="Arial" w:hAnsi="Arial" w:cs="Arial"/>
          <w:sz w:val="28"/>
          <w:szCs w:val="28"/>
        </w:rPr>
        <w:t xml:space="preserve"> September 2025 compared to last month</w:t>
      </w:r>
      <w:r w:rsidR="00B71452">
        <w:rPr>
          <w:rFonts w:ascii="Arial" w:hAnsi="Arial" w:cs="Arial"/>
          <w:sz w:val="28"/>
          <w:szCs w:val="28"/>
        </w:rPr>
        <w:t>.</w:t>
      </w:r>
    </w:p>
    <w:p w14:paraId="64C87E9C" w14:textId="683AD8EE" w:rsidR="004C6D63" w:rsidRPr="00B71452" w:rsidRDefault="004C6D63" w:rsidP="003F0699">
      <w:pPr>
        <w:spacing w:line="240" w:lineRule="auto"/>
        <w:rPr>
          <w:rFonts w:ascii="Arial" w:hAnsi="Arial" w:cs="Arial"/>
          <w:sz w:val="28"/>
          <w:szCs w:val="28"/>
        </w:rPr>
      </w:pPr>
      <w:r w:rsidRPr="00B71452">
        <w:rPr>
          <w:rFonts w:ascii="Arial" w:hAnsi="Arial" w:cs="Arial"/>
          <w:b/>
          <w:bCs/>
          <w:sz w:val="28"/>
          <w:szCs w:val="28"/>
        </w:rPr>
        <w:t>Avery County:</w:t>
      </w:r>
      <w:r w:rsidR="005A733C" w:rsidRPr="00B71452">
        <w:rPr>
          <w:rFonts w:ascii="Arial" w:hAnsi="Arial" w:cs="Arial"/>
          <w:b/>
          <w:bCs/>
          <w:sz w:val="28"/>
          <w:szCs w:val="28"/>
        </w:rPr>
        <w:t xml:space="preserve"> </w:t>
      </w:r>
      <w:r w:rsidR="005A733C" w:rsidRPr="00B71452">
        <w:rPr>
          <w:rFonts w:ascii="Arial" w:hAnsi="Arial" w:cs="Arial"/>
          <w:sz w:val="28"/>
          <w:szCs w:val="28"/>
        </w:rPr>
        <w:t>Fifty-</w:t>
      </w:r>
      <w:r w:rsidR="005A733C" w:rsidRPr="00B71452">
        <w:rPr>
          <w:rFonts w:ascii="Arial" w:hAnsi="Arial" w:cs="Arial"/>
          <w:b/>
          <w:bCs/>
          <w:sz w:val="28"/>
          <w:szCs w:val="28"/>
        </w:rPr>
        <w:t xml:space="preserve"> </w:t>
      </w:r>
      <w:r w:rsidR="005A733C" w:rsidRPr="00B71452">
        <w:rPr>
          <w:rFonts w:ascii="Arial" w:hAnsi="Arial" w:cs="Arial"/>
          <w:sz w:val="28"/>
          <w:szCs w:val="28"/>
        </w:rPr>
        <w:t>three residential properties closed in Avery County in September 2025, which were up 26.2% compared to August 2025. The median sales price was $3</w:t>
      </w:r>
      <w:r w:rsidR="007C7F7E" w:rsidRPr="00B71452">
        <w:rPr>
          <w:rFonts w:ascii="Arial" w:hAnsi="Arial" w:cs="Arial"/>
          <w:sz w:val="28"/>
          <w:szCs w:val="28"/>
        </w:rPr>
        <w:t>50</w:t>
      </w:r>
      <w:r w:rsidR="005A733C" w:rsidRPr="00B71452">
        <w:rPr>
          <w:rFonts w:ascii="Arial" w:hAnsi="Arial" w:cs="Arial"/>
          <w:sz w:val="28"/>
          <w:szCs w:val="28"/>
        </w:rPr>
        <w:t>,000 for September 2025, which was down 3</w:t>
      </w:r>
      <w:r w:rsidR="007C7F7E" w:rsidRPr="00B71452">
        <w:rPr>
          <w:rFonts w:ascii="Arial" w:hAnsi="Arial" w:cs="Arial"/>
          <w:sz w:val="28"/>
          <w:szCs w:val="28"/>
        </w:rPr>
        <w:t>9</w:t>
      </w:r>
      <w:r w:rsidR="005A733C" w:rsidRPr="00B71452">
        <w:rPr>
          <w:rFonts w:ascii="Arial" w:hAnsi="Arial" w:cs="Arial"/>
          <w:sz w:val="28"/>
          <w:szCs w:val="28"/>
        </w:rPr>
        <w:t>.</w:t>
      </w:r>
      <w:r w:rsidR="007C7F7E" w:rsidRPr="00B71452">
        <w:rPr>
          <w:rFonts w:ascii="Arial" w:hAnsi="Arial" w:cs="Arial"/>
          <w:sz w:val="28"/>
          <w:szCs w:val="28"/>
        </w:rPr>
        <w:t>0</w:t>
      </w:r>
      <w:r w:rsidR="005A733C" w:rsidRPr="00B71452">
        <w:rPr>
          <w:rFonts w:ascii="Arial" w:hAnsi="Arial" w:cs="Arial"/>
          <w:sz w:val="28"/>
          <w:szCs w:val="28"/>
        </w:rPr>
        <w:t xml:space="preserve">%. </w:t>
      </w:r>
      <w:r w:rsidR="003F0699">
        <w:rPr>
          <w:rFonts w:ascii="Arial" w:hAnsi="Arial" w:cs="Arial"/>
          <w:sz w:val="28"/>
          <w:szCs w:val="28"/>
        </w:rPr>
        <w:t xml:space="preserve">There were 317 active residential properties during the month with fifty-four of those being new during the month. </w:t>
      </w:r>
      <w:r w:rsidR="005A733C" w:rsidRPr="00B71452">
        <w:rPr>
          <w:rFonts w:ascii="Arial" w:hAnsi="Arial" w:cs="Arial"/>
          <w:sz w:val="28"/>
          <w:szCs w:val="28"/>
        </w:rPr>
        <w:t xml:space="preserve">Additionally, there were </w:t>
      </w:r>
      <w:r w:rsidR="003F0699">
        <w:rPr>
          <w:rFonts w:ascii="Arial" w:hAnsi="Arial" w:cs="Arial"/>
          <w:sz w:val="28"/>
          <w:szCs w:val="28"/>
        </w:rPr>
        <w:t>324</w:t>
      </w:r>
      <w:r w:rsidR="005A733C" w:rsidRPr="00B71452">
        <w:rPr>
          <w:rFonts w:ascii="Arial" w:hAnsi="Arial" w:cs="Arial"/>
          <w:sz w:val="28"/>
          <w:szCs w:val="28"/>
        </w:rPr>
        <w:t xml:space="preserve"> active </w:t>
      </w:r>
      <w:r w:rsidR="003F0699">
        <w:rPr>
          <w:rFonts w:ascii="Arial" w:hAnsi="Arial" w:cs="Arial"/>
          <w:sz w:val="28"/>
          <w:szCs w:val="28"/>
        </w:rPr>
        <w:t>land</w:t>
      </w:r>
      <w:r w:rsidR="005A733C" w:rsidRPr="00B71452">
        <w:rPr>
          <w:rFonts w:ascii="Arial" w:hAnsi="Arial" w:cs="Arial"/>
          <w:sz w:val="28"/>
          <w:szCs w:val="28"/>
        </w:rPr>
        <w:t xml:space="preserve"> properties in inventory, with </w:t>
      </w:r>
      <w:r w:rsidR="003F0699">
        <w:rPr>
          <w:rFonts w:ascii="Arial" w:hAnsi="Arial" w:cs="Arial"/>
          <w:sz w:val="28"/>
          <w:szCs w:val="28"/>
        </w:rPr>
        <w:t>thirty-one</w:t>
      </w:r>
      <w:r w:rsidR="005A733C" w:rsidRPr="00B71452">
        <w:rPr>
          <w:rFonts w:ascii="Arial" w:hAnsi="Arial" w:cs="Arial"/>
          <w:sz w:val="28"/>
          <w:szCs w:val="28"/>
        </w:rPr>
        <w:t xml:space="preserve"> new listings, which were down </w:t>
      </w:r>
      <w:r w:rsidR="003F0699">
        <w:rPr>
          <w:rFonts w:ascii="Arial" w:hAnsi="Arial" w:cs="Arial"/>
          <w:sz w:val="28"/>
          <w:szCs w:val="28"/>
        </w:rPr>
        <w:t>38.0%</w:t>
      </w:r>
      <w:r w:rsidR="005A733C" w:rsidRPr="00B71452">
        <w:rPr>
          <w:rFonts w:ascii="Arial" w:hAnsi="Arial" w:cs="Arial"/>
          <w:sz w:val="28"/>
          <w:szCs w:val="28"/>
        </w:rPr>
        <w:t xml:space="preserve"> in September 2025</w:t>
      </w:r>
      <w:r w:rsidR="00B71452" w:rsidRPr="00B71452">
        <w:rPr>
          <w:rFonts w:ascii="Arial" w:hAnsi="Arial" w:cs="Arial"/>
          <w:sz w:val="28"/>
          <w:szCs w:val="28"/>
        </w:rPr>
        <w:t>.</w:t>
      </w:r>
      <w:r w:rsidR="003F0699">
        <w:rPr>
          <w:rFonts w:ascii="Arial" w:hAnsi="Arial" w:cs="Arial"/>
          <w:sz w:val="28"/>
          <w:szCs w:val="28"/>
        </w:rPr>
        <w:t>There were</w:t>
      </w:r>
      <w:r w:rsidR="007B6C46" w:rsidRPr="00B71452">
        <w:rPr>
          <w:rFonts w:ascii="Arial" w:hAnsi="Arial" w:cs="Arial"/>
          <w:sz w:val="28"/>
          <w:szCs w:val="28"/>
        </w:rPr>
        <w:t xml:space="preserve"> </w:t>
      </w:r>
      <w:r w:rsidR="00B71452" w:rsidRPr="00B71452">
        <w:rPr>
          <w:rFonts w:ascii="Arial" w:hAnsi="Arial" w:cs="Arial"/>
          <w:sz w:val="28"/>
          <w:szCs w:val="28"/>
        </w:rPr>
        <w:t>fourteen</w:t>
      </w:r>
      <w:r w:rsidR="007B6C46" w:rsidRPr="00B71452">
        <w:rPr>
          <w:rFonts w:ascii="Arial" w:hAnsi="Arial" w:cs="Arial"/>
          <w:sz w:val="28"/>
          <w:szCs w:val="28"/>
        </w:rPr>
        <w:t xml:space="preserve"> closed land sales in September 2025</w:t>
      </w:r>
      <w:r w:rsidR="009A58D5" w:rsidRPr="00B71452">
        <w:rPr>
          <w:rFonts w:ascii="Arial" w:hAnsi="Arial" w:cs="Arial"/>
          <w:sz w:val="28"/>
          <w:szCs w:val="28"/>
        </w:rPr>
        <w:t xml:space="preserve">, with median sales </w:t>
      </w:r>
      <w:r w:rsidR="00C861E0" w:rsidRPr="00B71452">
        <w:rPr>
          <w:rFonts w:ascii="Arial" w:hAnsi="Arial" w:cs="Arial"/>
          <w:sz w:val="28"/>
          <w:szCs w:val="28"/>
        </w:rPr>
        <w:t xml:space="preserve">of $92,500, </w:t>
      </w:r>
      <w:r w:rsidR="00051F1D" w:rsidRPr="00B71452">
        <w:rPr>
          <w:rFonts w:ascii="Arial" w:hAnsi="Arial" w:cs="Arial"/>
          <w:sz w:val="28"/>
          <w:szCs w:val="28"/>
        </w:rPr>
        <w:t>down</w:t>
      </w:r>
      <w:r w:rsidR="00242307" w:rsidRPr="00B71452">
        <w:rPr>
          <w:rFonts w:ascii="Arial" w:hAnsi="Arial" w:cs="Arial"/>
          <w:sz w:val="28"/>
          <w:szCs w:val="28"/>
        </w:rPr>
        <w:t xml:space="preserve"> by </w:t>
      </w:r>
      <w:r w:rsidR="009B0619" w:rsidRPr="00B71452">
        <w:rPr>
          <w:rFonts w:ascii="Arial" w:hAnsi="Arial" w:cs="Arial"/>
          <w:sz w:val="28"/>
          <w:szCs w:val="28"/>
        </w:rPr>
        <w:t xml:space="preserve">36.2% compared to August 2025. </w:t>
      </w:r>
    </w:p>
    <w:p w14:paraId="7FF14962" w14:textId="2BC37DE4" w:rsidR="004C6D63" w:rsidRPr="00B71452" w:rsidRDefault="004C6D63" w:rsidP="003F0699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B71452">
        <w:rPr>
          <w:rFonts w:ascii="Arial" w:hAnsi="Arial" w:cs="Arial"/>
          <w:b/>
          <w:bCs/>
          <w:sz w:val="28"/>
          <w:szCs w:val="28"/>
        </w:rPr>
        <w:t>Watauga County:</w:t>
      </w:r>
      <w:r w:rsidR="00A11756" w:rsidRPr="00B71452">
        <w:rPr>
          <w:rFonts w:ascii="Arial" w:hAnsi="Arial" w:cs="Arial"/>
          <w:b/>
          <w:bCs/>
          <w:sz w:val="28"/>
          <w:szCs w:val="28"/>
        </w:rPr>
        <w:t xml:space="preserve"> </w:t>
      </w:r>
      <w:r w:rsidR="002D1142" w:rsidRPr="00B71452">
        <w:rPr>
          <w:rFonts w:ascii="Arial" w:hAnsi="Arial" w:cs="Arial"/>
          <w:sz w:val="28"/>
          <w:szCs w:val="28"/>
        </w:rPr>
        <w:t xml:space="preserve">Watauga closed </w:t>
      </w:r>
      <w:r w:rsidR="00077CF4" w:rsidRPr="00B71452">
        <w:rPr>
          <w:rFonts w:ascii="Arial" w:hAnsi="Arial" w:cs="Arial"/>
          <w:sz w:val="28"/>
          <w:szCs w:val="28"/>
        </w:rPr>
        <w:t xml:space="preserve">108 residential property sales in September 2025, which is </w:t>
      </w:r>
      <w:r w:rsidR="007C7F7E" w:rsidRPr="00B71452">
        <w:rPr>
          <w:rFonts w:ascii="Arial" w:hAnsi="Arial" w:cs="Arial"/>
          <w:sz w:val="28"/>
          <w:szCs w:val="28"/>
        </w:rPr>
        <w:t>a</w:t>
      </w:r>
      <w:r w:rsidR="00077CF4" w:rsidRPr="00B71452">
        <w:rPr>
          <w:rFonts w:ascii="Arial" w:hAnsi="Arial" w:cs="Arial"/>
          <w:sz w:val="28"/>
          <w:szCs w:val="28"/>
        </w:rPr>
        <w:t xml:space="preserve"> considerable 12.5% increase</w:t>
      </w:r>
      <w:r w:rsidR="009863CE" w:rsidRPr="00B71452">
        <w:rPr>
          <w:rFonts w:ascii="Arial" w:hAnsi="Arial" w:cs="Arial"/>
          <w:sz w:val="28"/>
          <w:szCs w:val="28"/>
        </w:rPr>
        <w:t xml:space="preserve"> from August 2025</w:t>
      </w:r>
      <w:r w:rsidR="008B5495" w:rsidRPr="00B71452">
        <w:rPr>
          <w:rFonts w:ascii="Arial" w:hAnsi="Arial" w:cs="Arial"/>
          <w:sz w:val="28"/>
          <w:szCs w:val="28"/>
        </w:rPr>
        <w:t xml:space="preserve">. The median sales price reported </w:t>
      </w:r>
      <w:r w:rsidR="00185FA8" w:rsidRPr="00B71452">
        <w:rPr>
          <w:rFonts w:ascii="Arial" w:hAnsi="Arial" w:cs="Arial"/>
          <w:sz w:val="28"/>
          <w:szCs w:val="28"/>
        </w:rPr>
        <w:t>up by 3.7% at $621,600</w:t>
      </w:r>
      <w:r w:rsidR="00596C20" w:rsidRPr="00B71452">
        <w:rPr>
          <w:rFonts w:ascii="Arial" w:hAnsi="Arial" w:cs="Arial"/>
          <w:sz w:val="28"/>
          <w:szCs w:val="28"/>
        </w:rPr>
        <w:t>. Furthermore, there were 4</w:t>
      </w:r>
      <w:r w:rsidR="007C7F7E" w:rsidRPr="00B71452">
        <w:rPr>
          <w:rFonts w:ascii="Arial" w:hAnsi="Arial" w:cs="Arial"/>
          <w:sz w:val="28"/>
          <w:szCs w:val="28"/>
        </w:rPr>
        <w:t>44</w:t>
      </w:r>
      <w:r w:rsidR="00596C20" w:rsidRPr="00B71452">
        <w:rPr>
          <w:rFonts w:ascii="Arial" w:hAnsi="Arial" w:cs="Arial"/>
          <w:sz w:val="28"/>
          <w:szCs w:val="28"/>
        </w:rPr>
        <w:t xml:space="preserve"> active residential properties</w:t>
      </w:r>
      <w:r w:rsidR="008B5495" w:rsidRPr="00B71452">
        <w:rPr>
          <w:rFonts w:ascii="Arial" w:hAnsi="Arial" w:cs="Arial"/>
          <w:sz w:val="28"/>
          <w:szCs w:val="28"/>
        </w:rPr>
        <w:t xml:space="preserve"> in inventory, </w:t>
      </w:r>
      <w:r w:rsidR="007C7F7E" w:rsidRPr="00B71452">
        <w:rPr>
          <w:rFonts w:ascii="Arial" w:hAnsi="Arial" w:cs="Arial"/>
          <w:sz w:val="28"/>
          <w:szCs w:val="28"/>
        </w:rPr>
        <w:t>with</w:t>
      </w:r>
      <w:r w:rsidR="008B5495" w:rsidRPr="00B71452">
        <w:rPr>
          <w:rFonts w:ascii="Arial" w:hAnsi="Arial" w:cs="Arial"/>
          <w:sz w:val="28"/>
          <w:szCs w:val="28"/>
        </w:rPr>
        <w:t xml:space="preserve"> 10</w:t>
      </w:r>
      <w:r w:rsidR="007C7F7E" w:rsidRPr="00B71452">
        <w:rPr>
          <w:rFonts w:ascii="Arial" w:hAnsi="Arial" w:cs="Arial"/>
          <w:sz w:val="28"/>
          <w:szCs w:val="28"/>
        </w:rPr>
        <w:t>2</w:t>
      </w:r>
      <w:r w:rsidR="008B5495" w:rsidRPr="00B71452">
        <w:rPr>
          <w:rFonts w:ascii="Arial" w:hAnsi="Arial" w:cs="Arial"/>
          <w:sz w:val="28"/>
          <w:szCs w:val="28"/>
        </w:rPr>
        <w:t xml:space="preserve"> new listings in September 2025, </w:t>
      </w:r>
      <w:r w:rsidR="001C304E" w:rsidRPr="00B71452">
        <w:rPr>
          <w:rFonts w:ascii="Arial" w:hAnsi="Arial" w:cs="Arial"/>
          <w:sz w:val="28"/>
          <w:szCs w:val="28"/>
        </w:rPr>
        <w:t>with a decrease of 2</w:t>
      </w:r>
      <w:r w:rsidR="007C7F7E" w:rsidRPr="00B71452">
        <w:rPr>
          <w:rFonts w:ascii="Arial" w:hAnsi="Arial" w:cs="Arial"/>
          <w:sz w:val="28"/>
          <w:szCs w:val="28"/>
        </w:rPr>
        <w:t>3.9</w:t>
      </w:r>
      <w:r w:rsidR="001C304E" w:rsidRPr="00B71452">
        <w:rPr>
          <w:rFonts w:ascii="Arial" w:hAnsi="Arial" w:cs="Arial"/>
          <w:sz w:val="28"/>
          <w:szCs w:val="28"/>
        </w:rPr>
        <w:t xml:space="preserve">% from August 2025. Yet, there were </w:t>
      </w:r>
      <w:r w:rsidR="00B71452" w:rsidRPr="00B71452">
        <w:rPr>
          <w:rFonts w:ascii="Arial" w:hAnsi="Arial" w:cs="Arial"/>
          <w:sz w:val="28"/>
          <w:szCs w:val="28"/>
        </w:rPr>
        <w:t>thirty-one</w:t>
      </w:r>
      <w:r w:rsidR="00D7034F" w:rsidRPr="00B71452">
        <w:rPr>
          <w:rFonts w:ascii="Arial" w:hAnsi="Arial" w:cs="Arial"/>
          <w:sz w:val="28"/>
          <w:szCs w:val="28"/>
        </w:rPr>
        <w:t xml:space="preserve"> land closings reported f</w:t>
      </w:r>
      <w:r w:rsidR="00CE319B" w:rsidRPr="00B71452">
        <w:rPr>
          <w:rFonts w:ascii="Arial" w:hAnsi="Arial" w:cs="Arial"/>
          <w:sz w:val="28"/>
          <w:szCs w:val="28"/>
        </w:rPr>
        <w:t>or</w:t>
      </w:r>
      <w:r w:rsidR="00D7034F" w:rsidRPr="00B71452">
        <w:rPr>
          <w:rFonts w:ascii="Arial" w:hAnsi="Arial" w:cs="Arial"/>
          <w:sz w:val="28"/>
          <w:szCs w:val="28"/>
        </w:rPr>
        <w:t xml:space="preserve"> September 2025, which </w:t>
      </w:r>
      <w:r w:rsidR="00484401" w:rsidRPr="00B71452">
        <w:rPr>
          <w:rFonts w:ascii="Arial" w:hAnsi="Arial" w:cs="Arial"/>
          <w:sz w:val="28"/>
          <w:szCs w:val="28"/>
        </w:rPr>
        <w:t xml:space="preserve">saw a significant increase in sales, up </w:t>
      </w:r>
      <w:r w:rsidR="00CE319B" w:rsidRPr="00B71452">
        <w:rPr>
          <w:rFonts w:ascii="Arial" w:hAnsi="Arial" w:cs="Arial"/>
          <w:sz w:val="28"/>
          <w:szCs w:val="28"/>
        </w:rPr>
        <w:t xml:space="preserve">63.2% from August 2025. </w:t>
      </w:r>
      <w:r w:rsidR="009E08AC" w:rsidRPr="00B71452">
        <w:rPr>
          <w:rFonts w:ascii="Arial" w:hAnsi="Arial" w:cs="Arial"/>
          <w:sz w:val="28"/>
          <w:szCs w:val="28"/>
        </w:rPr>
        <w:t>The median sales price was shown at $80,000</w:t>
      </w:r>
      <w:r w:rsidR="00484401" w:rsidRPr="00B71452">
        <w:rPr>
          <w:rFonts w:ascii="Arial" w:hAnsi="Arial" w:cs="Arial"/>
          <w:sz w:val="28"/>
          <w:szCs w:val="28"/>
        </w:rPr>
        <w:t>, which was down 5.9% from August</w:t>
      </w:r>
      <w:r w:rsidR="00F15EC3" w:rsidRPr="00B71452">
        <w:rPr>
          <w:rFonts w:ascii="Arial" w:hAnsi="Arial" w:cs="Arial"/>
          <w:sz w:val="28"/>
          <w:szCs w:val="28"/>
        </w:rPr>
        <w:t xml:space="preserve"> 2025. There are currently 504 active </w:t>
      </w:r>
      <w:r w:rsidR="005C39D3">
        <w:rPr>
          <w:rFonts w:ascii="Arial" w:hAnsi="Arial" w:cs="Arial"/>
          <w:sz w:val="28"/>
          <w:szCs w:val="28"/>
        </w:rPr>
        <w:t xml:space="preserve">land </w:t>
      </w:r>
      <w:r w:rsidR="00F15EC3" w:rsidRPr="00B71452">
        <w:rPr>
          <w:rFonts w:ascii="Arial" w:hAnsi="Arial" w:cs="Arial"/>
          <w:sz w:val="28"/>
          <w:szCs w:val="28"/>
        </w:rPr>
        <w:t xml:space="preserve">listings in Watauga </w:t>
      </w:r>
      <w:r w:rsidR="0026320A" w:rsidRPr="00B71452">
        <w:rPr>
          <w:rFonts w:ascii="Arial" w:hAnsi="Arial" w:cs="Arial"/>
          <w:sz w:val="28"/>
          <w:szCs w:val="28"/>
        </w:rPr>
        <w:t>County</w:t>
      </w:r>
      <w:r w:rsidR="001055FD" w:rsidRPr="00B71452">
        <w:rPr>
          <w:rFonts w:ascii="Arial" w:hAnsi="Arial" w:cs="Arial"/>
          <w:sz w:val="28"/>
          <w:szCs w:val="28"/>
        </w:rPr>
        <w:t>, up by 3.5 % compared to August 2025,</w:t>
      </w:r>
      <w:r w:rsidR="0026320A" w:rsidRPr="00B71452">
        <w:rPr>
          <w:rFonts w:ascii="Arial" w:hAnsi="Arial" w:cs="Arial"/>
          <w:sz w:val="28"/>
          <w:szCs w:val="28"/>
        </w:rPr>
        <w:t xml:space="preserve"> with an additional </w:t>
      </w:r>
      <w:r w:rsidR="00B71452" w:rsidRPr="00B71452">
        <w:rPr>
          <w:rFonts w:ascii="Arial" w:hAnsi="Arial" w:cs="Arial"/>
          <w:sz w:val="28"/>
          <w:szCs w:val="28"/>
        </w:rPr>
        <w:t>sixty-eight</w:t>
      </w:r>
      <w:r w:rsidR="0026320A" w:rsidRPr="00B71452">
        <w:rPr>
          <w:rFonts w:ascii="Arial" w:hAnsi="Arial" w:cs="Arial"/>
          <w:sz w:val="28"/>
          <w:szCs w:val="28"/>
        </w:rPr>
        <w:t xml:space="preserve"> new listings</w:t>
      </w:r>
      <w:r w:rsidR="001055FD" w:rsidRPr="00B71452">
        <w:rPr>
          <w:rFonts w:ascii="Arial" w:hAnsi="Arial" w:cs="Arial"/>
          <w:sz w:val="28"/>
          <w:szCs w:val="28"/>
        </w:rPr>
        <w:t>, which was up 30.8%</w:t>
      </w:r>
      <w:r w:rsidR="0026320A" w:rsidRPr="00B71452">
        <w:rPr>
          <w:rFonts w:ascii="Arial" w:hAnsi="Arial" w:cs="Arial"/>
          <w:sz w:val="28"/>
          <w:szCs w:val="28"/>
        </w:rPr>
        <w:t xml:space="preserve"> in September 2025</w:t>
      </w:r>
      <w:r w:rsidR="00B71452" w:rsidRPr="00B71452">
        <w:rPr>
          <w:rFonts w:ascii="Arial" w:hAnsi="Arial" w:cs="Arial"/>
          <w:sz w:val="28"/>
          <w:szCs w:val="28"/>
        </w:rPr>
        <w:t>.</w:t>
      </w:r>
      <w:r w:rsidR="00597BAB" w:rsidRPr="00B71452">
        <w:rPr>
          <w:rFonts w:ascii="Arial" w:hAnsi="Arial" w:cs="Arial"/>
          <w:sz w:val="28"/>
          <w:szCs w:val="28"/>
        </w:rPr>
        <w:t xml:space="preserve"> </w:t>
      </w:r>
    </w:p>
    <w:p w14:paraId="3EDD5413" w14:textId="2FBC1D53" w:rsidR="006F3B5F" w:rsidRPr="003F0699" w:rsidRDefault="004C6D63" w:rsidP="003F0699">
      <w:pPr>
        <w:spacing w:line="360" w:lineRule="auto"/>
        <w:rPr>
          <w:rFonts w:ascii="Arial" w:hAnsi="Arial" w:cs="Arial"/>
          <w:b/>
          <w:bCs/>
        </w:rPr>
      </w:pPr>
      <w:r w:rsidRPr="0055664B">
        <w:rPr>
          <w:rFonts w:ascii="Arial" w:hAnsi="Arial" w:cs="Arial"/>
          <w:noProof/>
        </w:rPr>
        <w:lastRenderedPageBreak/>
        <w:drawing>
          <wp:inline distT="0" distB="0" distL="0" distR="0" wp14:anchorId="071A56E7" wp14:editId="1BC5E16C">
            <wp:extent cx="5943600" cy="2143125"/>
            <wp:effectExtent l="0" t="0" r="0" b="0"/>
            <wp:docPr id="7244555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3B5F" w:rsidRPr="003F0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5B"/>
    <w:rsid w:val="00001655"/>
    <w:rsid w:val="0000395E"/>
    <w:rsid w:val="00042F27"/>
    <w:rsid w:val="00051F1D"/>
    <w:rsid w:val="00077CF4"/>
    <w:rsid w:val="000E0143"/>
    <w:rsid w:val="000F5090"/>
    <w:rsid w:val="001055FD"/>
    <w:rsid w:val="00106CA9"/>
    <w:rsid w:val="00123ECC"/>
    <w:rsid w:val="00125AA5"/>
    <w:rsid w:val="0013415A"/>
    <w:rsid w:val="00152791"/>
    <w:rsid w:val="001642B0"/>
    <w:rsid w:val="0017567D"/>
    <w:rsid w:val="00185FA8"/>
    <w:rsid w:val="001865D1"/>
    <w:rsid w:val="00196426"/>
    <w:rsid w:val="001C304E"/>
    <w:rsid w:val="001D40C7"/>
    <w:rsid w:val="001E15ED"/>
    <w:rsid w:val="001E2C25"/>
    <w:rsid w:val="001F655A"/>
    <w:rsid w:val="00211D6A"/>
    <w:rsid w:val="0022351C"/>
    <w:rsid w:val="00227B21"/>
    <w:rsid w:val="00242307"/>
    <w:rsid w:val="0026320A"/>
    <w:rsid w:val="002668B8"/>
    <w:rsid w:val="00274651"/>
    <w:rsid w:val="0029032A"/>
    <w:rsid w:val="002D1142"/>
    <w:rsid w:val="002D5D1E"/>
    <w:rsid w:val="002E1930"/>
    <w:rsid w:val="002E7151"/>
    <w:rsid w:val="002F6225"/>
    <w:rsid w:val="003046DD"/>
    <w:rsid w:val="0031434C"/>
    <w:rsid w:val="003146BA"/>
    <w:rsid w:val="00325A9E"/>
    <w:rsid w:val="0032653A"/>
    <w:rsid w:val="00342314"/>
    <w:rsid w:val="003555D0"/>
    <w:rsid w:val="003746CB"/>
    <w:rsid w:val="003942EF"/>
    <w:rsid w:val="00397367"/>
    <w:rsid w:val="003A5CE0"/>
    <w:rsid w:val="003A7644"/>
    <w:rsid w:val="003B3F70"/>
    <w:rsid w:val="003B673E"/>
    <w:rsid w:val="003F0699"/>
    <w:rsid w:val="0041304D"/>
    <w:rsid w:val="00423FA1"/>
    <w:rsid w:val="00423FF6"/>
    <w:rsid w:val="00425866"/>
    <w:rsid w:val="00432543"/>
    <w:rsid w:val="0044497F"/>
    <w:rsid w:val="00456B46"/>
    <w:rsid w:val="0046024A"/>
    <w:rsid w:val="00484401"/>
    <w:rsid w:val="0048506B"/>
    <w:rsid w:val="004A2504"/>
    <w:rsid w:val="004B2FA3"/>
    <w:rsid w:val="004C13B3"/>
    <w:rsid w:val="004C6D63"/>
    <w:rsid w:val="004D7340"/>
    <w:rsid w:val="00500182"/>
    <w:rsid w:val="00510A08"/>
    <w:rsid w:val="00513522"/>
    <w:rsid w:val="00514399"/>
    <w:rsid w:val="0055664B"/>
    <w:rsid w:val="0057128E"/>
    <w:rsid w:val="00575497"/>
    <w:rsid w:val="00596C20"/>
    <w:rsid w:val="00597BAB"/>
    <w:rsid w:val="005A733C"/>
    <w:rsid w:val="005C300C"/>
    <w:rsid w:val="005C39D3"/>
    <w:rsid w:val="005C7594"/>
    <w:rsid w:val="005F2EB4"/>
    <w:rsid w:val="0060721C"/>
    <w:rsid w:val="00675DEF"/>
    <w:rsid w:val="00686492"/>
    <w:rsid w:val="00690D72"/>
    <w:rsid w:val="0069320C"/>
    <w:rsid w:val="00693C44"/>
    <w:rsid w:val="00696363"/>
    <w:rsid w:val="0069699B"/>
    <w:rsid w:val="006A3DE8"/>
    <w:rsid w:val="006A4FFE"/>
    <w:rsid w:val="006A76D4"/>
    <w:rsid w:val="006D773C"/>
    <w:rsid w:val="006F3B5F"/>
    <w:rsid w:val="007104C0"/>
    <w:rsid w:val="007336E1"/>
    <w:rsid w:val="00754C88"/>
    <w:rsid w:val="00776C27"/>
    <w:rsid w:val="007B6C46"/>
    <w:rsid w:val="007C1093"/>
    <w:rsid w:val="007C7F7E"/>
    <w:rsid w:val="007E0080"/>
    <w:rsid w:val="00803E94"/>
    <w:rsid w:val="00804270"/>
    <w:rsid w:val="008108B3"/>
    <w:rsid w:val="0081795E"/>
    <w:rsid w:val="0083106E"/>
    <w:rsid w:val="00844F08"/>
    <w:rsid w:val="00896B42"/>
    <w:rsid w:val="008A1AA8"/>
    <w:rsid w:val="008B5495"/>
    <w:rsid w:val="008C17D0"/>
    <w:rsid w:val="008C1CC3"/>
    <w:rsid w:val="008E3A66"/>
    <w:rsid w:val="008F0129"/>
    <w:rsid w:val="00900E1E"/>
    <w:rsid w:val="00905F7C"/>
    <w:rsid w:val="00913BE6"/>
    <w:rsid w:val="00921473"/>
    <w:rsid w:val="00957989"/>
    <w:rsid w:val="00963C11"/>
    <w:rsid w:val="00971974"/>
    <w:rsid w:val="009757AA"/>
    <w:rsid w:val="00977A71"/>
    <w:rsid w:val="009863CE"/>
    <w:rsid w:val="00992FDF"/>
    <w:rsid w:val="009A0FE1"/>
    <w:rsid w:val="009A58D5"/>
    <w:rsid w:val="009B0619"/>
    <w:rsid w:val="009B6466"/>
    <w:rsid w:val="009C0679"/>
    <w:rsid w:val="009D6978"/>
    <w:rsid w:val="009E08AC"/>
    <w:rsid w:val="00A0686B"/>
    <w:rsid w:val="00A11756"/>
    <w:rsid w:val="00A30BE5"/>
    <w:rsid w:val="00A331F5"/>
    <w:rsid w:val="00A76132"/>
    <w:rsid w:val="00AA3638"/>
    <w:rsid w:val="00AB51BB"/>
    <w:rsid w:val="00AC1022"/>
    <w:rsid w:val="00AD2122"/>
    <w:rsid w:val="00AD6BFE"/>
    <w:rsid w:val="00AE015B"/>
    <w:rsid w:val="00AF1482"/>
    <w:rsid w:val="00B01598"/>
    <w:rsid w:val="00B30586"/>
    <w:rsid w:val="00B307CC"/>
    <w:rsid w:val="00B3179A"/>
    <w:rsid w:val="00B41E9A"/>
    <w:rsid w:val="00B707B9"/>
    <w:rsid w:val="00B71452"/>
    <w:rsid w:val="00B92AFF"/>
    <w:rsid w:val="00BA0CCA"/>
    <w:rsid w:val="00BA149F"/>
    <w:rsid w:val="00BA7EF6"/>
    <w:rsid w:val="00BB1CA2"/>
    <w:rsid w:val="00BD578B"/>
    <w:rsid w:val="00BF5D9E"/>
    <w:rsid w:val="00C0065B"/>
    <w:rsid w:val="00C0237F"/>
    <w:rsid w:val="00C14D4D"/>
    <w:rsid w:val="00C3479F"/>
    <w:rsid w:val="00C67679"/>
    <w:rsid w:val="00C76A69"/>
    <w:rsid w:val="00C861E0"/>
    <w:rsid w:val="00CC1993"/>
    <w:rsid w:val="00CC37DA"/>
    <w:rsid w:val="00CD42A6"/>
    <w:rsid w:val="00CD53CA"/>
    <w:rsid w:val="00CE319B"/>
    <w:rsid w:val="00CE6C09"/>
    <w:rsid w:val="00D02703"/>
    <w:rsid w:val="00D16F51"/>
    <w:rsid w:val="00D279A8"/>
    <w:rsid w:val="00D41A5F"/>
    <w:rsid w:val="00D4550F"/>
    <w:rsid w:val="00D5095C"/>
    <w:rsid w:val="00D62BCD"/>
    <w:rsid w:val="00D7034F"/>
    <w:rsid w:val="00D80D95"/>
    <w:rsid w:val="00D82183"/>
    <w:rsid w:val="00D83697"/>
    <w:rsid w:val="00D94C7D"/>
    <w:rsid w:val="00D95F05"/>
    <w:rsid w:val="00DB081F"/>
    <w:rsid w:val="00DB5AB3"/>
    <w:rsid w:val="00DE3184"/>
    <w:rsid w:val="00E13054"/>
    <w:rsid w:val="00E15907"/>
    <w:rsid w:val="00E20F3C"/>
    <w:rsid w:val="00E3526B"/>
    <w:rsid w:val="00E369B4"/>
    <w:rsid w:val="00E635D2"/>
    <w:rsid w:val="00E7242A"/>
    <w:rsid w:val="00E80CB6"/>
    <w:rsid w:val="00E81DB5"/>
    <w:rsid w:val="00F07D6E"/>
    <w:rsid w:val="00F106EF"/>
    <w:rsid w:val="00F15EC3"/>
    <w:rsid w:val="00F17468"/>
    <w:rsid w:val="00F235F8"/>
    <w:rsid w:val="00F41F6C"/>
    <w:rsid w:val="00F521B4"/>
    <w:rsid w:val="00F5550C"/>
    <w:rsid w:val="00F8714C"/>
    <w:rsid w:val="00F901E9"/>
    <w:rsid w:val="00F938EE"/>
    <w:rsid w:val="00FA4C0D"/>
    <w:rsid w:val="00FA5A4E"/>
    <w:rsid w:val="00FD27CD"/>
    <w:rsid w:val="00FE17AA"/>
    <w:rsid w:val="00FE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2B2424"/>
  <w15:chartTrackingRefBased/>
  <w15:docId w15:val="{08602277-70EA-470D-8889-CA6F86ED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6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6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6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6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6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6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6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6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6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6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30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0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40C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https://www.nar.realtor/magazine/real-estate-news/economy/could-a-real-estate-sales-shift-be-ahead-this-fall?narmail=CEOMessage&amp;date=09-25-2025&amp;user=3639300&amp;itid=15075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Patrick</dc:creator>
  <cp:keywords/>
  <dc:description/>
  <cp:lastModifiedBy>Shannon Getty</cp:lastModifiedBy>
  <cp:revision>2</cp:revision>
  <cp:lastPrinted>2025-10-07T16:21:00Z</cp:lastPrinted>
  <dcterms:created xsi:type="dcterms:W3CDTF">2025-10-08T17:01:00Z</dcterms:created>
  <dcterms:modified xsi:type="dcterms:W3CDTF">2025-10-08T17:01:00Z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472e983c-ecdb-40d3-88d4-f36d598b3bcd</vt:lpwstr>
  </property>
</Properties>
</file>